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  <w:bookmarkStart w:id="0" w:name="_GoBack"/>
      <w:bookmarkEnd w:id="0"/>
      <w:r w:rsidRPr="008A790B">
        <w:rPr>
          <w:rFonts w:ascii="標楷體" w:eastAsia="標楷體" w:hAnsi="標楷體"/>
          <w:b/>
          <w:color w:val="000000"/>
          <w:sz w:val="36"/>
          <w:szCs w:val="36"/>
        </w:rPr>
        <w:t>【認知與數位教材設計】</w:t>
      </w:r>
      <w:r w:rsidRPr="008A790B"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教師進修研習</w:t>
      </w:r>
      <w:r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第一階段</w:t>
      </w:r>
      <w:r w:rsidRPr="008A790B"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課程</w:t>
      </w:r>
    </w:p>
    <w:p w:rsidR="00F94429" w:rsidRPr="009322C3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9322C3">
        <w:rPr>
          <w:rFonts w:ascii="標楷體" w:eastAsia="標楷體" w:hAnsi="標楷體"/>
          <w:b/>
          <w:color w:val="000000"/>
          <w:sz w:val="27"/>
          <w:szCs w:val="27"/>
        </w:rPr>
        <w:t>一、依據：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="48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臺北市學校教育產業工會理事會通過教師進修研習計畫實施。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二、目標：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03" w:hangingChars="235" w:hanging="634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</w:t>
      </w:r>
      <w:proofErr w:type="gramStart"/>
      <w:r w:rsidRPr="008A790B">
        <w:rPr>
          <w:rFonts w:ascii="標楷體" w:eastAsia="標楷體" w:hAnsi="標楷體"/>
          <w:color w:val="000000"/>
          <w:sz w:val="27"/>
          <w:szCs w:val="27"/>
        </w:rPr>
        <w:t>一</w:t>
      </w:r>
      <w:proofErr w:type="gramEnd"/>
      <w:r w:rsidRPr="008A790B">
        <w:rPr>
          <w:rFonts w:ascii="標楷體" w:eastAsia="標楷體" w:hAnsi="標楷體"/>
          <w:color w:val="000000"/>
          <w:sz w:val="27"/>
          <w:szCs w:val="27"/>
        </w:rPr>
        <w:t>) 讓參與的教師熟習AMA數位教材設計及展演環境，有能力運用AMA設計數位教材，修改教材。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03" w:hangingChars="235" w:hanging="634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(二) 讓參與的教師了解數位教材設計及</w:t>
      </w:r>
      <w:proofErr w:type="gramStart"/>
      <w:r w:rsidRPr="008A790B">
        <w:rPr>
          <w:rFonts w:ascii="標楷體" w:eastAsia="標楷體" w:hAnsi="標楷體"/>
          <w:color w:val="000000"/>
          <w:sz w:val="27"/>
          <w:szCs w:val="27"/>
        </w:rPr>
        <w:t>展演所面臨</w:t>
      </w:r>
      <w:proofErr w:type="gramEnd"/>
      <w:r w:rsidRPr="008A790B">
        <w:rPr>
          <w:rFonts w:ascii="標楷體" w:eastAsia="標楷體" w:hAnsi="標楷體"/>
          <w:color w:val="000000"/>
          <w:sz w:val="27"/>
          <w:szCs w:val="27"/>
        </w:rPr>
        <w:t>的注意力導引問題，有能力分析教材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、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運用教材。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(三) 培育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AMA數位教材設計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種子教師。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三、辦理單位：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</w:t>
      </w:r>
      <w:proofErr w:type="gramStart"/>
      <w:r w:rsidRPr="008A790B">
        <w:rPr>
          <w:rFonts w:ascii="標楷體" w:eastAsia="標楷體" w:hAnsi="標楷體"/>
          <w:color w:val="000000"/>
          <w:sz w:val="27"/>
          <w:szCs w:val="27"/>
        </w:rPr>
        <w:t>一</w:t>
      </w:r>
      <w:proofErr w:type="gramEnd"/>
      <w:r w:rsidRPr="008A790B">
        <w:rPr>
          <w:rFonts w:ascii="標楷體" w:eastAsia="標楷體" w:hAnsi="標楷體"/>
          <w:color w:val="000000"/>
          <w:sz w:val="27"/>
          <w:szCs w:val="27"/>
        </w:rPr>
        <w:t>)主辦單位：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全國教育產業總工會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(二)承辦單位：臺北市學校教育產業工會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</w:t>
      </w:r>
    </w:p>
    <w:p w:rsidR="00F94429" w:rsidRDefault="00F94429" w:rsidP="00F94429">
      <w:pPr>
        <w:ind w:left="1" w:hanging="3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(三)協辦單位：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國立交通大學AMA認知與數位教學實驗室</w:t>
      </w:r>
    </w:p>
    <w:p w:rsidR="00F94429" w:rsidRDefault="00F94429" w:rsidP="00F94429">
      <w:pPr>
        <w:ind w:left="1" w:hanging="3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   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臺北市立大學附設實驗國民小學</w:t>
      </w:r>
    </w:p>
    <w:p w:rsidR="00F94429" w:rsidRPr="008A790B" w:rsidRDefault="00F94429" w:rsidP="00F94429">
      <w:pPr>
        <w:ind w:left="1" w:hanging="3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   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臺北市</w:t>
      </w:r>
      <w:r>
        <w:rPr>
          <w:rFonts w:ascii="標楷體" w:eastAsia="標楷體" w:hAnsi="標楷體" w:hint="eastAsia"/>
          <w:color w:val="000000"/>
          <w:sz w:val="27"/>
          <w:szCs w:val="27"/>
        </w:rPr>
        <w:t>士林區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 xml:space="preserve">士林國小          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四、實施內容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</w:t>
      </w:r>
      <w:proofErr w:type="gramStart"/>
      <w:r w:rsidRPr="008A790B">
        <w:rPr>
          <w:rFonts w:ascii="標楷體" w:eastAsia="標楷體" w:hAnsi="標楷體"/>
          <w:color w:val="000000"/>
          <w:sz w:val="27"/>
          <w:szCs w:val="27"/>
        </w:rPr>
        <w:t>一</w:t>
      </w:r>
      <w:proofErr w:type="gramEnd"/>
      <w:r w:rsidRPr="008A790B">
        <w:rPr>
          <w:rFonts w:ascii="標楷體" w:eastAsia="標楷體" w:hAnsi="標楷體"/>
          <w:color w:val="000000"/>
          <w:sz w:val="27"/>
          <w:szCs w:val="27"/>
        </w:rPr>
        <w:t>)辦理時間：107年12月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5</w:t>
      </w:r>
      <w:r w:rsidRPr="008A790B">
        <w:rPr>
          <w:rFonts w:ascii="標楷體" w:eastAsia="標楷體" w:hAnsi="標楷體"/>
          <w:color w:val="000000"/>
          <w:sz w:val="27"/>
          <w:szCs w:val="27"/>
        </w:rPr>
        <w:t xml:space="preserve"> 日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(星期三)</w:t>
      </w:r>
      <w:r w:rsidRPr="00CC23F4">
        <w:t xml:space="preserve"> </w:t>
      </w:r>
      <w:r w:rsidRPr="00CC23F4">
        <w:rPr>
          <w:rFonts w:ascii="標楷體" w:eastAsia="標楷體" w:hAnsi="標楷體"/>
          <w:color w:val="000000"/>
          <w:sz w:val="27"/>
          <w:szCs w:val="27"/>
        </w:rPr>
        <w:t>13:30-16:30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(二)參加對象：各級學校教師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及本會會員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，每場預計30人。</w:t>
      </w:r>
    </w:p>
    <w:p w:rsidR="00F94429" w:rsidRPr="008A790B" w:rsidRDefault="00F94429" w:rsidP="00F94429">
      <w:pPr>
        <w:ind w:left="2552" w:hanging="2554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(三)活動地點：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臺北市立大學附設實驗國民小學</w:t>
      </w:r>
      <w:r w:rsidRPr="00CC23F4">
        <w:rPr>
          <w:rFonts w:ascii="標楷體" w:eastAsia="標楷體" w:hAnsi="標楷體" w:hint="eastAsia"/>
          <w:sz w:val="27"/>
          <w:szCs w:val="27"/>
        </w:rPr>
        <w:t>二樓教學觀察教室。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(四)課程內容：</w:t>
      </w:r>
      <w:bookmarkStart w:id="1" w:name="_Hlk530148746"/>
      <w:r w:rsidRPr="008A790B">
        <w:rPr>
          <w:rFonts w:ascii="標楷體" w:eastAsia="標楷體" w:hAnsi="標楷體"/>
          <w:color w:val="000000"/>
          <w:sz w:val="27"/>
          <w:szCs w:val="27"/>
        </w:rPr>
        <w:t>(如附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件一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)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(五)報名方式：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79" w:left="1417" w:hangingChars="99" w:hanging="267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1.請於</w:t>
      </w:r>
      <w:r w:rsidRPr="00CC23F4">
        <w:rPr>
          <w:rFonts w:ascii="標楷體" w:eastAsia="標楷體" w:hAnsi="標楷體" w:hint="eastAsia"/>
          <w:color w:val="000000"/>
          <w:sz w:val="27"/>
          <w:szCs w:val="27"/>
        </w:rPr>
        <w:t>全國教師在職進修資訊網 http://inservice.edu.tw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報名。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78" w:left="1417" w:hangingChars="100" w:hanging="270"/>
        <w:rPr>
          <w:rFonts w:ascii="標楷體" w:eastAsia="標楷體" w:hAnsi="標楷體" w:cs="Arial"/>
          <w:color w:val="000000"/>
          <w:sz w:val="27"/>
          <w:szCs w:val="27"/>
        </w:rPr>
      </w:pPr>
      <w:bookmarkStart w:id="2" w:name="_Hlk530149357"/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2.</w:t>
      </w:r>
      <w:r w:rsidRPr="008A790B">
        <w:rPr>
          <w:rFonts w:ascii="標楷體" w:eastAsia="標楷體" w:hAnsi="標楷體" w:cs="Arial" w:hint="eastAsia"/>
          <w:color w:val="000000"/>
          <w:sz w:val="27"/>
          <w:szCs w:val="27"/>
        </w:rPr>
        <w:t>傳真報名：報名資料(如附件二)傳真至02-</w:t>
      </w:r>
      <w:r w:rsidRPr="008A790B">
        <w:rPr>
          <w:rFonts w:ascii="標楷體" w:eastAsia="標楷體" w:hAnsi="標楷體" w:cs="Arial"/>
          <w:color w:val="000000"/>
          <w:sz w:val="27"/>
          <w:szCs w:val="27"/>
        </w:rPr>
        <w:t>23</w:t>
      </w:r>
      <w:r w:rsidRPr="008A790B">
        <w:rPr>
          <w:rFonts w:ascii="標楷體" w:eastAsia="標楷體" w:hAnsi="標楷體" w:cs="Arial" w:hint="eastAsia"/>
          <w:color w:val="000000"/>
          <w:sz w:val="27"/>
          <w:szCs w:val="27"/>
        </w:rPr>
        <w:t>1</w:t>
      </w:r>
      <w:r w:rsidRPr="008A790B">
        <w:rPr>
          <w:rFonts w:ascii="標楷體" w:eastAsia="標楷體" w:hAnsi="標楷體" w:cs="Arial"/>
          <w:color w:val="000000"/>
          <w:sz w:val="27"/>
          <w:szCs w:val="27"/>
        </w:rPr>
        <w:t>1-5199</w:t>
      </w:r>
      <w:r w:rsidRPr="008A790B">
        <w:rPr>
          <w:rFonts w:ascii="標楷體" w:eastAsia="標楷體" w:hAnsi="標楷體" w:cs="Arial" w:hint="eastAsia"/>
          <w:color w:val="000000"/>
          <w:sz w:val="27"/>
          <w:szCs w:val="27"/>
        </w:rPr>
        <w:t>。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78" w:left="1417" w:hangingChars="100" w:hanging="270"/>
        <w:rPr>
          <w:rFonts w:ascii="標楷體" w:eastAsia="標楷體" w:hAnsi="標楷體" w:cs="Arial"/>
          <w:color w:val="000000"/>
          <w:sz w:val="28"/>
          <w:szCs w:val="27"/>
        </w:rPr>
      </w:pPr>
      <w:r w:rsidRPr="008A790B">
        <w:rPr>
          <w:rFonts w:ascii="標楷體" w:eastAsia="標楷體" w:hAnsi="標楷體" w:cs="Arial" w:hint="eastAsia"/>
          <w:color w:val="000000"/>
          <w:sz w:val="27"/>
          <w:szCs w:val="27"/>
        </w:rPr>
        <w:t xml:space="preserve">  p</w:t>
      </w:r>
      <w:r w:rsidRPr="008A790B">
        <w:rPr>
          <w:rFonts w:ascii="標楷體" w:eastAsia="標楷體" w:hAnsi="標楷體" w:cs="Arial"/>
          <w:color w:val="000000"/>
          <w:sz w:val="27"/>
          <w:szCs w:val="27"/>
        </w:rPr>
        <w:t>s.</w:t>
      </w:r>
      <w:r w:rsidRPr="008A790B">
        <w:rPr>
          <w:rFonts w:ascii="標楷體" w:eastAsia="標楷體" w:hAnsi="標楷體" w:cs="Arial" w:hint="eastAsia"/>
          <w:color w:val="000000"/>
          <w:sz w:val="27"/>
          <w:szCs w:val="27"/>
        </w:rPr>
        <w:t>傳真後請再電話確認02-2311-2989。</w:t>
      </w:r>
    </w:p>
    <w:bookmarkEnd w:id="2"/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12" w:left="989" w:firstLineChars="59" w:firstLine="159"/>
        <w:rPr>
          <w:rStyle w:val="a5"/>
          <w:rFonts w:ascii="標楷體" w:eastAsia="標楷體" w:hAnsi="標楷體" w:cs="Arial"/>
          <w:color w:val="000000"/>
          <w:sz w:val="27"/>
          <w:szCs w:val="27"/>
        </w:rPr>
      </w:pPr>
      <w:r w:rsidRPr="008A790B">
        <w:rPr>
          <w:rFonts w:ascii="標楷體" w:eastAsia="標楷體" w:hAnsi="標楷體" w:cs="Arial" w:hint="eastAsia"/>
          <w:color w:val="000000"/>
          <w:sz w:val="27"/>
          <w:szCs w:val="27"/>
        </w:rPr>
        <w:t xml:space="preserve">3.電子郵箱 : </w:t>
      </w:r>
      <w:hyperlink r:id="rId7" w:history="1">
        <w:r w:rsidRPr="008A790B">
          <w:rPr>
            <w:rStyle w:val="a5"/>
            <w:rFonts w:ascii="標楷體" w:eastAsia="標楷體" w:hAnsi="標楷體" w:cs="Arial" w:hint="eastAsia"/>
            <w:color w:val="000000"/>
            <w:sz w:val="27"/>
            <w:szCs w:val="27"/>
          </w:rPr>
          <w:t>jamestantaipei@gmail.com</w:t>
        </w:r>
      </w:hyperlink>
    </w:p>
    <w:bookmarkEnd w:id="1"/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五、</w:t>
      </w:r>
      <w:r w:rsidRPr="008A790B">
        <w:rPr>
          <w:rFonts w:ascii="標楷體" w:eastAsia="標楷體" w:hAnsi="標楷體" w:hint="eastAsia"/>
          <w:b/>
          <w:color w:val="000000"/>
          <w:sz w:val="27"/>
          <w:szCs w:val="27"/>
        </w:rPr>
        <w:t>本研習核發</w:t>
      </w: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教師</w:t>
      </w:r>
      <w:r w:rsidRPr="008A790B">
        <w:rPr>
          <w:rFonts w:ascii="標楷體" w:eastAsia="標楷體" w:hAnsi="標楷體" w:hint="eastAsia"/>
          <w:b/>
          <w:color w:val="000000"/>
          <w:sz w:val="27"/>
          <w:szCs w:val="27"/>
        </w:rPr>
        <w:t>在職</w:t>
      </w: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研習時數，</w:t>
      </w:r>
      <w:r w:rsidRPr="008A790B">
        <w:rPr>
          <w:rFonts w:ascii="標楷體" w:eastAsia="標楷體" w:hAnsi="標楷體" w:hint="eastAsia"/>
          <w:b/>
          <w:color w:val="000000"/>
          <w:sz w:val="27"/>
          <w:szCs w:val="27"/>
        </w:rPr>
        <w:t>參加教師請學校核予公假。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="1441" w:hanging="1441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六、經費來源：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="1440" w:hanging="144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 xml:space="preserve">  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 xml:space="preserve">  本項研習</w:t>
      </w:r>
      <w:r>
        <w:rPr>
          <w:rFonts w:ascii="標楷體" w:eastAsia="標楷體" w:hAnsi="標楷體" w:hint="eastAsia"/>
          <w:color w:val="000000"/>
          <w:sz w:val="27"/>
          <w:szCs w:val="27"/>
        </w:rPr>
        <w:t>經費由</w:t>
      </w:r>
      <w:r w:rsidRPr="00CC23F4">
        <w:rPr>
          <w:rFonts w:ascii="標楷體" w:eastAsia="標楷體" w:hAnsi="標楷體" w:hint="eastAsia"/>
          <w:color w:val="000000"/>
          <w:sz w:val="27"/>
          <w:szCs w:val="27"/>
        </w:rPr>
        <w:t>臺北市學校教育產業工會</w:t>
      </w:r>
      <w:r>
        <w:rPr>
          <w:rFonts w:ascii="標楷體" w:eastAsia="標楷體" w:hAnsi="標楷體" w:hint="eastAsia"/>
          <w:color w:val="000000"/>
          <w:sz w:val="27"/>
          <w:szCs w:val="27"/>
        </w:rPr>
        <w:t>支應。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七、認知與數位教材設計</w:t>
      </w:r>
      <w:r w:rsidRPr="008A790B">
        <w:rPr>
          <w:rFonts w:ascii="標楷體" w:eastAsia="標楷體" w:hAnsi="標楷體" w:hint="eastAsia"/>
          <w:b/>
          <w:color w:val="000000"/>
          <w:sz w:val="27"/>
          <w:szCs w:val="27"/>
        </w:rPr>
        <w:t>研習內容概要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(</w:t>
      </w:r>
      <w:proofErr w:type="gramStart"/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一</w:t>
      </w:r>
      <w:proofErr w:type="gramEnd"/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)</w:t>
      </w:r>
      <w:r w:rsidRPr="008A790B">
        <w:rPr>
          <w:rFonts w:ascii="標楷體" w:eastAsia="標楷體" w:hAnsi="標楷體"/>
          <w:color w:val="000000"/>
          <w:sz w:val="27"/>
          <w:szCs w:val="27"/>
        </w:rPr>
        <w:t xml:space="preserve"> 具體目標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:</w:t>
      </w:r>
      <w:r w:rsidRPr="008A790B">
        <w:rPr>
          <w:rFonts w:ascii="標楷體" w:eastAsia="標楷體" w:hAnsi="標楷體"/>
          <w:color w:val="000000"/>
          <w:sz w:val="27"/>
          <w:szCs w:val="27"/>
        </w:rPr>
        <w:t xml:space="preserve"> 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1.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建構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臺北市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數位教材設計研究團隊</w:t>
      </w:r>
      <w:r w:rsidRPr="008A790B">
        <w:rPr>
          <w:rFonts w:ascii="標楷體" w:eastAsia="標楷體" w:hAnsi="標楷體" w:cs="新細明體" w:hint="eastAsia"/>
          <w:color w:val="000000"/>
          <w:sz w:val="27"/>
          <w:szCs w:val="27"/>
        </w:rPr>
        <w:t>。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74" w:hangingChars="261" w:hanging="705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2.透過工作坊研習模式，經驗分享，研討與回饋來發展教師專業，建構有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效教學及教材設計分享資源。</w:t>
      </w:r>
    </w:p>
    <w:p w:rsidR="00F94429" w:rsidRPr="008A790B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3.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設計工作坊形式研習，從專家與教師們專業對話中檢視日常教學策略。</w:t>
      </w:r>
    </w:p>
    <w:p w:rsidR="00F94429" w:rsidRPr="008A790B" w:rsidRDefault="00F94429" w:rsidP="00F94429">
      <w:pPr>
        <w:adjustRightInd w:val="0"/>
        <w:snapToGrid w:val="0"/>
        <w:ind w:left="1" w:hanging="3"/>
        <w:rPr>
          <w:rFonts w:ascii="標楷體" w:eastAsia="標楷體" w:hAnsi="標楷體" w:cs="Arial"/>
          <w:color w:val="000000"/>
          <w:sz w:val="27"/>
          <w:szCs w:val="27"/>
        </w:rPr>
      </w:pPr>
    </w:p>
    <w:p w:rsidR="00F94429" w:rsidRPr="008A790B" w:rsidRDefault="00F94429" w:rsidP="00F94429">
      <w:pPr>
        <w:adjustRightInd w:val="0"/>
        <w:snapToGrid w:val="0"/>
        <w:ind w:left="1" w:hanging="3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9854" w:type="dxa"/>
        <w:tblInd w:w="-765" w:type="dxa"/>
        <w:tblLayout w:type="fixed"/>
        <w:tblLook w:val="0000" w:firstRow="0" w:lastRow="0" w:firstColumn="0" w:lastColumn="0" w:noHBand="0" w:noVBand="0"/>
      </w:tblPr>
      <w:tblGrid>
        <w:gridCol w:w="93"/>
        <w:gridCol w:w="2028"/>
        <w:gridCol w:w="4200"/>
        <w:gridCol w:w="3448"/>
        <w:gridCol w:w="85"/>
      </w:tblGrid>
      <w:tr w:rsidR="00F94429" w:rsidRPr="00BE5ABA" w:rsidTr="00944A4B">
        <w:trPr>
          <w:gridAfter w:val="1"/>
          <w:wAfter w:w="85" w:type="dxa"/>
          <w:trHeight w:val="1960"/>
        </w:trPr>
        <w:tc>
          <w:tcPr>
            <w:tcW w:w="9769" w:type="dxa"/>
            <w:gridSpan w:val="4"/>
          </w:tcPr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236" w:left="1200" w:hangingChars="235" w:hanging="634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lastRenderedPageBreak/>
              <w:t>(二)說明:</w:t>
            </w: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308" w:left="874" w:hangingChars="50" w:hanging="135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教育部十二年國民基本教育理念是：有教無類、因材施教、</w:t>
            </w:r>
            <w:proofErr w:type="gramStart"/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適性揚才</w:t>
            </w:r>
            <w:proofErr w:type="gramEnd"/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、多元進路、優質銜接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。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在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108</w:t>
            </w:r>
            <w:proofErr w:type="gramStart"/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課綱中</w:t>
            </w:r>
            <w:proofErr w:type="gramEnd"/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，教師的「教學」及學生的「學習過程」都需要有更多元適性的改變。</w:t>
            </w:r>
            <w:r w:rsidRPr="00CC23F4">
              <w:rPr>
                <w:rFonts w:ascii="標楷體" w:eastAsia="標楷體" w:hAnsi="標楷體"/>
                <w:b/>
                <w:color w:val="000000"/>
                <w:sz w:val="27"/>
                <w:szCs w:val="27"/>
                <w:u w:val="single"/>
              </w:rPr>
              <w:t>數位教學資源網站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、</w:t>
            </w:r>
            <w:r w:rsidRPr="00CC23F4">
              <w:rPr>
                <w:rFonts w:ascii="標楷體" w:eastAsia="標楷體" w:hAnsi="標楷體"/>
                <w:b/>
                <w:color w:val="000000"/>
                <w:sz w:val="27"/>
                <w:szCs w:val="27"/>
                <w:u w:val="single"/>
              </w:rPr>
              <w:t>資訊融入教學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相關研習時，多以數位資源的整合、各領域教學研究為主，鮮少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是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針對教師們在使用數位教材時，帶給學生的認知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負荷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所產生的各種效應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做探討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。</w:t>
            </w: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424" w:left="1018" w:firstLineChars="1" w:firstLine="3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在教學中，教師如何降低選取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(selection)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與組織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(organization)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的認知負荷，</w:t>
            </w:r>
            <w:proofErr w:type="gramStart"/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挹</w:t>
            </w:r>
            <w:proofErr w:type="gramEnd"/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注於認知整合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(integration)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，是認知與數位教學的核心問題。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</w:rPr>
              <w:t>多媒體學習認知理論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，陳述了雙通道有效性及侷限性、有限的工作記憶以及人類有主動處理訊息的特質，並提出許多設計的原則來改善多媒體教學，是以訊息在進入感官之前必須要經過妥善的處理，呈現的過程必須考慮認知歷程可能面臨的問題。視覺搜尋與注意力之間有相當的關連，視覺搜尋的特性與注意力本質是數位教材的設計者、教師不可不知的知識。</w:t>
            </w: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426" w:left="1041" w:hangingChars="7" w:hanging="19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   本課程將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</w:rPr>
              <w:t>利用</w:t>
            </w:r>
            <w:r w:rsidRPr="00CC23F4">
              <w:rPr>
                <w:rFonts w:ascii="標楷體" w:eastAsia="標楷體" w:hAnsi="標楷體"/>
                <w:b/>
                <w:color w:val="000000"/>
                <w:sz w:val="27"/>
                <w:szCs w:val="27"/>
                <w:u w:val="single"/>
              </w:rPr>
              <w:t>AMA(Activate Mind Attention)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</w:rPr>
              <w:t>來製作e化教材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，從如何使用熟悉的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PowerPoint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入手，快速有效的設計課堂教材及製作教學動畫，並善用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AMA 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的激發式動態呈現功能，讓教師想要呈現的重要訊息隨心所欲地一手控制、緊緊抓住學生的注意力，引導學生學習；讓老師們的教學投影片不再成為學生學習的負擔；讓教師的教學演示不再成為毒害學生或具催眠作用的投影片。</w:t>
            </w: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(附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件一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)</w:t>
            </w: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7"/>
              </w:rPr>
              <w:t>【認知與數位教材設計】教師進修研習</w:t>
            </w:r>
            <w:r w:rsidRPr="00CC23F4">
              <w:rPr>
                <w:rFonts w:ascii="標楷體" w:eastAsia="標楷體" w:hAnsi="標楷體"/>
                <w:color w:val="000000"/>
                <w:sz w:val="36"/>
                <w:szCs w:val="27"/>
              </w:rPr>
              <w:t>課程表</w:t>
            </w: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F94429" w:rsidRPr="00BE5ABA" w:rsidTr="00944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" w:type="dxa"/>
        </w:trPr>
        <w:tc>
          <w:tcPr>
            <w:tcW w:w="2028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bookmarkStart w:id="3" w:name="gjdgxs" w:colFirst="0" w:colLast="0"/>
            <w:bookmarkEnd w:id="3"/>
            <w:r w:rsidRPr="00CC23F4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日  期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10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7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年1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月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5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日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  ( 星期三 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)</w:t>
            </w:r>
          </w:p>
        </w:tc>
        <w:tc>
          <w:tcPr>
            <w:tcW w:w="3533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講師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及助教</w:t>
            </w:r>
          </w:p>
        </w:tc>
      </w:tr>
      <w:tr w:rsidR="00F94429" w:rsidRPr="00BE5ABA" w:rsidTr="00944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" w:type="dxa"/>
        </w:trPr>
        <w:tc>
          <w:tcPr>
            <w:tcW w:w="2028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地點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C23F4">
              <w:rPr>
                <w:rFonts w:ascii="標楷體" w:eastAsia="標楷體" w:hAnsi="標楷體" w:hint="eastAsia"/>
                <w:sz w:val="27"/>
                <w:szCs w:val="27"/>
              </w:rPr>
              <w:t>二樓教學觀察教室</w:t>
            </w:r>
          </w:p>
        </w:tc>
        <w:tc>
          <w:tcPr>
            <w:tcW w:w="3533" w:type="dxa"/>
            <w:gridSpan w:val="2"/>
            <w:vMerge/>
            <w:tcBorders>
              <w:top w:val="single" w:sz="12" w:space="0" w:color="000000"/>
            </w:tcBorders>
            <w:vAlign w:val="center"/>
          </w:tcPr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F94429" w:rsidRPr="00BE5ABA" w:rsidTr="00944A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" w:type="dxa"/>
          <w:trHeight w:val="2087"/>
        </w:trPr>
        <w:tc>
          <w:tcPr>
            <w:tcW w:w="2028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CC23F4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 xml:space="preserve"> </w:t>
            </w:r>
            <w:r w:rsidRPr="00CC23F4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13：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3</w:t>
            </w:r>
            <w:r w:rsidRPr="00CC23F4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0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~</w:t>
            </w:r>
            <w:r w:rsidRPr="00CC23F4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1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5</w:t>
            </w:r>
            <w:r w:rsidRPr="00CC23F4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：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0</w:t>
            </w:r>
            <w:r w:rsidRPr="00CC23F4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 xml:space="preserve">0 </w:t>
            </w: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Pr="00CC23F4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1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5</w:t>
            </w:r>
            <w:r w:rsidRPr="00CC23F4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：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1</w:t>
            </w:r>
            <w:r w:rsidRPr="00CC23F4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0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~</w:t>
            </w:r>
            <w:r w:rsidRPr="00CC23F4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1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6</w:t>
            </w:r>
            <w:r w:rsidRPr="00CC23F4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3</w:t>
            </w:r>
            <w:r w:rsidRPr="00CC23F4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0</w:t>
            </w: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土壤(SOIL)教學心法</w:t>
            </w: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認知與注意力引導教學</w:t>
            </w: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CC23F4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</w:t>
            </w: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auto"/>
            </w:tcBorders>
            <w:vAlign w:val="center"/>
          </w:tcPr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交通大學講師:</w:t>
            </w: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陳明璋教授</w:t>
            </w: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黃振順執行長</w:t>
            </w:r>
          </w:p>
          <w:p w:rsidR="00F94429" w:rsidRPr="00CC23F4" w:rsidRDefault="00F94429" w:rsidP="00944A4B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交通大學AMA認知與數位教學實驗室</w:t>
            </w:r>
          </w:p>
        </w:tc>
      </w:tr>
    </w:tbl>
    <w:p w:rsidR="00F94429" w:rsidRPr="00CC23F4" w:rsidRDefault="00F94429" w:rsidP="00F94429">
      <w:pPr>
        <w:adjustRightInd w:val="0"/>
        <w:snapToGrid w:val="0"/>
        <w:ind w:left="1" w:hanging="3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adjustRightInd w:val="0"/>
        <w:snapToGrid w:val="0"/>
        <w:ind w:left="1" w:hanging="3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adjustRightInd w:val="0"/>
        <w:snapToGrid w:val="0"/>
        <w:ind w:left="1" w:hanging="3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adjustRightInd w:val="0"/>
        <w:snapToGrid w:val="0"/>
        <w:ind w:left="1" w:hanging="3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D34D1" w:rsidRDefault="008D34D1" w:rsidP="00F94429">
      <w:pPr>
        <w:adjustRightInd w:val="0"/>
        <w:snapToGrid w:val="0"/>
        <w:ind w:left="1" w:hanging="3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D34D1" w:rsidRDefault="008D34D1" w:rsidP="00F94429">
      <w:pPr>
        <w:adjustRightInd w:val="0"/>
        <w:snapToGrid w:val="0"/>
        <w:ind w:left="1" w:hanging="3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adjustRightInd w:val="0"/>
        <w:snapToGrid w:val="0"/>
        <w:ind w:left="1" w:hanging="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附件二</w:t>
      </w:r>
    </w:p>
    <w:p w:rsidR="00F94429" w:rsidRDefault="00F94429" w:rsidP="00F94429">
      <w:pPr>
        <w:adjustRightInd w:val="0"/>
        <w:snapToGrid w:val="0"/>
        <w:ind w:left="2" w:hanging="4"/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4" w:name="_Hlk530149282"/>
      <w:r w:rsidRPr="002D4C17">
        <w:rPr>
          <w:rFonts w:ascii="微軟正黑體" w:eastAsia="微軟正黑體" w:hAnsi="微軟正黑體" w:hint="eastAsia"/>
          <w:b/>
          <w:sz w:val="40"/>
          <w:szCs w:val="40"/>
        </w:rPr>
        <w:t>【認知與數位教材設計】教師進修研習報名表</w:t>
      </w:r>
    </w:p>
    <w:p w:rsidR="00F94429" w:rsidRPr="005C14ED" w:rsidRDefault="00F94429" w:rsidP="00F94429">
      <w:pPr>
        <w:adjustRightInd w:val="0"/>
        <w:snapToGrid w:val="0"/>
        <w:ind w:left="2" w:hanging="4"/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2605"/>
        <w:gridCol w:w="1756"/>
        <w:gridCol w:w="2526"/>
      </w:tblGrid>
      <w:tr w:rsidR="00F94429" w:rsidTr="00944A4B">
        <w:trPr>
          <w:trHeight w:val="796"/>
        </w:trPr>
        <w:tc>
          <w:tcPr>
            <w:tcW w:w="1838" w:type="dxa"/>
            <w:shd w:val="clear" w:color="auto" w:fill="auto"/>
            <w:vAlign w:val="center"/>
          </w:tcPr>
          <w:p w:rsidR="00F94429" w:rsidRPr="00486310" w:rsidRDefault="00F94429" w:rsidP="00944A4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 w:rsidRPr="00486310"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學校單位</w:t>
            </w:r>
          </w:p>
        </w:tc>
        <w:tc>
          <w:tcPr>
            <w:tcW w:w="7898" w:type="dxa"/>
            <w:gridSpan w:val="3"/>
            <w:shd w:val="clear" w:color="auto" w:fill="auto"/>
            <w:vAlign w:val="center"/>
          </w:tcPr>
          <w:p w:rsidR="00F94429" w:rsidRPr="00486310" w:rsidRDefault="00F94429" w:rsidP="00944A4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F94429" w:rsidTr="00944A4B">
        <w:trPr>
          <w:trHeight w:val="694"/>
        </w:trPr>
        <w:tc>
          <w:tcPr>
            <w:tcW w:w="1838" w:type="dxa"/>
            <w:shd w:val="clear" w:color="auto" w:fill="auto"/>
            <w:vAlign w:val="center"/>
          </w:tcPr>
          <w:p w:rsidR="00F94429" w:rsidRPr="00486310" w:rsidRDefault="00F94429" w:rsidP="00944A4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 w:rsidRPr="00486310"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教師姓名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F94429" w:rsidRPr="00486310" w:rsidRDefault="00F94429" w:rsidP="00944A4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F94429" w:rsidRPr="00486310" w:rsidRDefault="00F94429" w:rsidP="00944A4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 w:rsidRPr="00486310"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職稱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F94429" w:rsidRPr="00486310" w:rsidRDefault="00F94429" w:rsidP="00944A4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F94429" w:rsidTr="00944A4B">
        <w:trPr>
          <w:trHeight w:val="987"/>
        </w:trPr>
        <w:tc>
          <w:tcPr>
            <w:tcW w:w="1838" w:type="dxa"/>
            <w:shd w:val="clear" w:color="auto" w:fill="auto"/>
            <w:vAlign w:val="center"/>
          </w:tcPr>
          <w:p w:rsidR="00F94429" w:rsidRPr="00486310" w:rsidRDefault="00F94429" w:rsidP="00944A4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 w:rsidRPr="00486310"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身分證號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F94429" w:rsidRPr="00486310" w:rsidRDefault="00F94429" w:rsidP="00944A4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F94429" w:rsidRPr="00486310" w:rsidRDefault="00F94429" w:rsidP="00944A4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 w:rsidRPr="00486310"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出生年月日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F94429" w:rsidRPr="00486310" w:rsidRDefault="00F94429" w:rsidP="00944A4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F94429" w:rsidTr="00944A4B">
        <w:trPr>
          <w:trHeight w:val="987"/>
        </w:trPr>
        <w:tc>
          <w:tcPr>
            <w:tcW w:w="1838" w:type="dxa"/>
            <w:shd w:val="clear" w:color="auto" w:fill="auto"/>
            <w:vAlign w:val="center"/>
          </w:tcPr>
          <w:p w:rsidR="00F94429" w:rsidRPr="00486310" w:rsidRDefault="00F94429" w:rsidP="00944A4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 w:rsidRPr="00486310"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行動電話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F94429" w:rsidRPr="00486310" w:rsidRDefault="00F94429" w:rsidP="00944A4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F94429" w:rsidRPr="00486310" w:rsidRDefault="00F94429" w:rsidP="00944A4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 w:rsidRPr="00486310"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LINE  ID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F94429" w:rsidRPr="00486310" w:rsidRDefault="00F94429" w:rsidP="00944A4B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</w:p>
        </w:tc>
      </w:tr>
    </w:tbl>
    <w:p w:rsidR="00F94429" w:rsidRPr="00C57845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Chars="100" w:firstLine="320"/>
        <w:rPr>
          <w:rFonts w:ascii="標楷體" w:eastAsia="標楷體" w:hAnsi="標楷體" w:cs="Arial"/>
          <w:color w:val="000000"/>
          <w:sz w:val="32"/>
          <w:szCs w:val="32"/>
        </w:rPr>
      </w:pPr>
      <w:r w:rsidRPr="00C57845">
        <w:rPr>
          <w:rFonts w:ascii="標楷體" w:eastAsia="標楷體" w:hAnsi="標楷體" w:cs="Arial"/>
          <w:color w:val="000000"/>
          <w:sz w:val="32"/>
          <w:szCs w:val="32"/>
        </w:rPr>
        <w:t>Fax</w:t>
      </w:r>
      <w:r w:rsidRPr="00C57845">
        <w:rPr>
          <w:rFonts w:ascii="標楷體" w:eastAsia="標楷體" w:hAnsi="標楷體" w:cs="Arial" w:hint="eastAsia"/>
          <w:color w:val="000000"/>
          <w:sz w:val="32"/>
          <w:szCs w:val="32"/>
        </w:rPr>
        <w:t>：02-</w:t>
      </w:r>
      <w:r w:rsidRPr="00C57845">
        <w:rPr>
          <w:rFonts w:ascii="標楷體" w:eastAsia="標楷體" w:hAnsi="標楷體" w:cs="Arial"/>
          <w:color w:val="000000"/>
          <w:sz w:val="32"/>
          <w:szCs w:val="32"/>
        </w:rPr>
        <w:t>23</w:t>
      </w:r>
      <w:r w:rsidRPr="00C57845"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Pr="00C57845">
        <w:rPr>
          <w:rFonts w:ascii="標楷體" w:eastAsia="標楷體" w:hAnsi="標楷體" w:cs="Arial"/>
          <w:color w:val="000000"/>
          <w:sz w:val="32"/>
          <w:szCs w:val="32"/>
        </w:rPr>
        <w:t>1-5199</w:t>
      </w:r>
    </w:p>
    <w:p w:rsidR="00F94429" w:rsidRPr="00C57845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32"/>
          <w:szCs w:val="32"/>
        </w:rPr>
      </w:pPr>
      <w:r w:rsidRPr="00C57845"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</w:t>
      </w:r>
      <w:proofErr w:type="gramStart"/>
      <w:r w:rsidRPr="00C57845">
        <w:rPr>
          <w:rFonts w:ascii="標楷體" w:eastAsia="標楷體" w:hAnsi="標楷體" w:cs="Arial" w:hint="eastAsia"/>
          <w:color w:val="000000"/>
          <w:sz w:val="32"/>
          <w:szCs w:val="32"/>
        </w:rPr>
        <w:t>北學產</w:t>
      </w:r>
      <w:proofErr w:type="gramEnd"/>
      <w:r w:rsidRPr="00C57845">
        <w:rPr>
          <w:rFonts w:ascii="標楷體" w:eastAsia="標楷體" w:hAnsi="標楷體" w:cs="Arial" w:hint="eastAsia"/>
          <w:color w:val="000000"/>
          <w:sz w:val="32"/>
          <w:szCs w:val="32"/>
        </w:rPr>
        <w:t>辦公室電話02-2311-2989</w:t>
      </w:r>
    </w:p>
    <w:bookmarkEnd w:id="4"/>
    <w:p w:rsidR="00F94429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 w:rsidP="00F9442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94429" w:rsidRDefault="00F94429">
      <w:pPr>
        <w:widowControl/>
        <w:rPr>
          <w:rFonts w:ascii="標楷體" w:eastAsia="標楷體" w:hAnsi="標楷體"/>
          <w:b/>
          <w:color w:val="000000"/>
          <w:kern w:val="0"/>
          <w:sz w:val="36"/>
          <w:szCs w:val="36"/>
        </w:rPr>
      </w:pPr>
    </w:p>
    <w:sectPr w:rsidR="00F9442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0985">
      <w:r>
        <w:separator/>
      </w:r>
    </w:p>
  </w:endnote>
  <w:endnote w:type="continuationSeparator" w:id="0">
    <w:p w:rsidR="00000000" w:rsidRDefault="00EE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FC4" w:rsidRDefault="008D34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0985" w:rsidRPr="00EE0985">
      <w:rPr>
        <w:noProof/>
        <w:lang w:val="zh-TW"/>
      </w:rPr>
      <w:t>1</w:t>
    </w:r>
    <w:r>
      <w:fldChar w:fldCharType="end"/>
    </w:r>
  </w:p>
  <w:p w:rsidR="00064FC4" w:rsidRDefault="00EE09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0985">
      <w:r>
        <w:separator/>
      </w:r>
    </w:p>
  </w:footnote>
  <w:footnote w:type="continuationSeparator" w:id="0">
    <w:p w:rsidR="00000000" w:rsidRDefault="00EE0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29"/>
    <w:rsid w:val="006464DA"/>
    <w:rsid w:val="008D34D1"/>
    <w:rsid w:val="00EE0985"/>
    <w:rsid w:val="00F037FC"/>
    <w:rsid w:val="00F9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9442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內文1"/>
    <w:rsid w:val="00F9442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Hyperlink"/>
    <w:uiPriority w:val="99"/>
    <w:unhideWhenUsed/>
    <w:rsid w:val="00F944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2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9442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內文1"/>
    <w:rsid w:val="00F9442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Hyperlink"/>
    <w:uiPriority w:val="99"/>
    <w:unhideWhenUsed/>
    <w:rsid w:val="00F94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mestantaipei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NEUNIONS</dc:creator>
  <cp:lastModifiedBy>Windows 使用者</cp:lastModifiedBy>
  <cp:revision>2</cp:revision>
  <dcterms:created xsi:type="dcterms:W3CDTF">2018-11-28T11:28:00Z</dcterms:created>
  <dcterms:modified xsi:type="dcterms:W3CDTF">2018-11-28T11:28:00Z</dcterms:modified>
</cp:coreProperties>
</file>