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B53" w:rsidRPr="00312B53" w:rsidRDefault="00D04E29" w:rsidP="003C136A">
      <w:pPr>
        <w:jc w:val="center"/>
        <w:rPr>
          <w:rFonts w:ascii="標楷體" w:eastAsia="標楷體" w:hAnsi="標楷體"/>
          <w:sz w:val="28"/>
          <w:szCs w:val="32"/>
        </w:rPr>
      </w:pPr>
      <w:bookmarkStart w:id="0" w:name="_GoBack"/>
      <w:bookmarkEnd w:id="0"/>
      <w:r w:rsidRPr="00DE5AA3">
        <w:rPr>
          <w:rFonts w:ascii="標楷體" w:eastAsia="標楷體" w:hAnsi="標楷體" w:hint="eastAsia"/>
          <w:b/>
          <w:sz w:val="36"/>
          <w:szCs w:val="32"/>
        </w:rPr>
        <w:t>軍公教人員兼職費</w:t>
      </w:r>
      <w:r w:rsidR="00222DE7" w:rsidRPr="00DE5AA3">
        <w:rPr>
          <w:rFonts w:ascii="標楷體" w:eastAsia="標楷體" w:hAnsi="標楷體" w:hint="eastAsia"/>
          <w:b/>
          <w:sz w:val="36"/>
          <w:szCs w:val="32"/>
        </w:rPr>
        <w:t>支給要點</w:t>
      </w:r>
    </w:p>
    <w:p w:rsidR="00D04E29" w:rsidRDefault="00D04E29" w:rsidP="00800B16">
      <w:pPr>
        <w:pStyle w:val="a9"/>
        <w:numPr>
          <w:ilvl w:val="0"/>
          <w:numId w:val="1"/>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支給對象：</w:t>
      </w:r>
    </w:p>
    <w:p w:rsidR="00D04E29" w:rsidRDefault="00D04E29" w:rsidP="00800B16">
      <w:pPr>
        <w:pStyle w:val="a9"/>
        <w:tabs>
          <w:tab w:val="left" w:pos="142"/>
        </w:tabs>
        <w:spacing w:line="460" w:lineRule="exact"/>
        <w:ind w:leftChars="236" w:left="566" w:rightChars="-24" w:right="-58"/>
        <w:jc w:val="both"/>
        <w:rPr>
          <w:rFonts w:ascii="標楷體" w:eastAsia="標楷體" w:hAnsi="標楷體"/>
          <w:sz w:val="28"/>
          <w:szCs w:val="28"/>
        </w:rPr>
      </w:pPr>
      <w:r w:rsidRPr="00D04E29">
        <w:rPr>
          <w:rFonts w:ascii="標楷體" w:eastAsia="標楷體" w:hAnsi="標楷體" w:hint="eastAsia"/>
          <w:sz w:val="28"/>
          <w:szCs w:val="28"/>
        </w:rPr>
        <w:t>兼職費支給以依組織法規或有關法令規定經權責主管機關核准兼任其他機關（構）學校職務</w:t>
      </w:r>
      <w:proofErr w:type="gramStart"/>
      <w:r w:rsidRPr="00D04E29">
        <w:rPr>
          <w:rFonts w:ascii="標楷體" w:eastAsia="標楷體" w:hAnsi="標楷體" w:hint="eastAsia"/>
          <w:sz w:val="28"/>
          <w:szCs w:val="28"/>
        </w:rPr>
        <w:t>（</w:t>
      </w:r>
      <w:proofErr w:type="gramEnd"/>
      <w:r w:rsidRPr="00D04E29">
        <w:rPr>
          <w:rFonts w:ascii="標楷體" w:eastAsia="標楷體" w:hAnsi="標楷體" w:hint="eastAsia"/>
          <w:sz w:val="28"/>
          <w:szCs w:val="28"/>
        </w:rPr>
        <w:t>含由主管院、省</w:t>
      </w:r>
      <w:proofErr w:type="gramStart"/>
      <w:r w:rsidRPr="00D04E29">
        <w:rPr>
          <w:rFonts w:ascii="標楷體" w:eastAsia="標楷體" w:hAnsi="標楷體" w:hint="eastAsia"/>
          <w:sz w:val="28"/>
          <w:szCs w:val="28"/>
        </w:rPr>
        <w:t>（</w:t>
      </w:r>
      <w:proofErr w:type="gramEnd"/>
      <w:r w:rsidRPr="00D04E29">
        <w:rPr>
          <w:rFonts w:ascii="標楷體" w:eastAsia="標楷體" w:hAnsi="標楷體" w:hint="eastAsia"/>
          <w:sz w:val="28"/>
          <w:szCs w:val="28"/>
        </w:rPr>
        <w:t>市</w:t>
      </w:r>
      <w:proofErr w:type="gramStart"/>
      <w:r w:rsidRPr="00D04E29">
        <w:rPr>
          <w:rFonts w:ascii="標楷體" w:eastAsia="標楷體" w:hAnsi="標楷體" w:hint="eastAsia"/>
          <w:sz w:val="28"/>
          <w:szCs w:val="28"/>
        </w:rPr>
        <w:t>）</w:t>
      </w:r>
      <w:proofErr w:type="gramEnd"/>
      <w:r w:rsidRPr="00D04E29">
        <w:rPr>
          <w:rFonts w:ascii="標楷體" w:eastAsia="標楷體" w:hAnsi="標楷體" w:hint="eastAsia"/>
          <w:sz w:val="28"/>
          <w:szCs w:val="28"/>
        </w:rPr>
        <w:t>政府或縣（市）政府依權責核定之其他機關學校任務編組職務</w:t>
      </w:r>
      <w:proofErr w:type="gramStart"/>
      <w:r w:rsidRPr="00D04E29">
        <w:rPr>
          <w:rFonts w:ascii="標楷體" w:eastAsia="標楷體" w:hAnsi="標楷體" w:hint="eastAsia"/>
          <w:sz w:val="28"/>
          <w:szCs w:val="28"/>
        </w:rPr>
        <w:t>）</w:t>
      </w:r>
      <w:proofErr w:type="gramEnd"/>
      <w:r w:rsidRPr="00D04E29">
        <w:rPr>
          <w:rFonts w:ascii="標楷體" w:eastAsia="標楷體" w:hAnsi="標楷體" w:hint="eastAsia"/>
          <w:sz w:val="28"/>
          <w:szCs w:val="28"/>
        </w:rPr>
        <w:t>之人員為限。但下列情形不得支給：</w:t>
      </w:r>
    </w:p>
    <w:p w:rsidR="00D04E29" w:rsidRDefault="00D04E29" w:rsidP="00800B16">
      <w:pPr>
        <w:pStyle w:val="a9"/>
        <w:numPr>
          <w:ilvl w:val="0"/>
          <w:numId w:val="2"/>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非依規定兼職之人員及兼任本機關（構）學校職務（含任務編組單位職務）者，均不得支給；其在行政院七十五年七月三日台七十五人</w:t>
      </w:r>
      <w:proofErr w:type="gramStart"/>
      <w:r w:rsidRPr="00D04E29">
        <w:rPr>
          <w:rFonts w:ascii="標楷體" w:eastAsia="標楷體" w:hAnsi="標楷體" w:hint="eastAsia"/>
          <w:sz w:val="28"/>
          <w:szCs w:val="28"/>
        </w:rPr>
        <w:t>政肆字</w:t>
      </w:r>
      <w:proofErr w:type="gramEnd"/>
      <w:r w:rsidRPr="00D04E29">
        <w:rPr>
          <w:rFonts w:ascii="標楷體" w:eastAsia="標楷體" w:hAnsi="標楷體" w:hint="eastAsia"/>
          <w:sz w:val="28"/>
          <w:szCs w:val="28"/>
        </w:rPr>
        <w:t>第六三七九號函規定前已由各主管機關自行核給，並經依該函規定清查凍結，送主管機關備查管制有案者，仍繼續支給，</w:t>
      </w:r>
      <w:proofErr w:type="gramStart"/>
      <w:r w:rsidRPr="00D04E29">
        <w:rPr>
          <w:rFonts w:ascii="標楷體" w:eastAsia="標楷體" w:hAnsi="標楷體" w:hint="eastAsia"/>
          <w:sz w:val="28"/>
          <w:szCs w:val="28"/>
        </w:rPr>
        <w:t>俟</w:t>
      </w:r>
      <w:proofErr w:type="gramEnd"/>
      <w:r w:rsidRPr="00D04E29">
        <w:rPr>
          <w:rFonts w:ascii="標楷體" w:eastAsia="標楷體" w:hAnsi="標楷體" w:hint="eastAsia"/>
          <w:sz w:val="28"/>
          <w:szCs w:val="28"/>
        </w:rPr>
        <w:t>任務編組裁撤後停止支給。</w:t>
      </w:r>
    </w:p>
    <w:p w:rsidR="00D04E29" w:rsidRDefault="00D04E29" w:rsidP="00800B16">
      <w:pPr>
        <w:pStyle w:val="a9"/>
        <w:numPr>
          <w:ilvl w:val="0"/>
          <w:numId w:val="2"/>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各機關所屬單位，未具</w:t>
      </w:r>
      <w:r w:rsidR="008C7C59">
        <w:rPr>
          <w:rFonts w:ascii="標楷體" w:eastAsia="標楷體" w:hAnsi="標楷體" w:hint="eastAsia"/>
          <w:sz w:val="28"/>
          <w:szCs w:val="28"/>
        </w:rPr>
        <w:t xml:space="preserve"> 1.</w:t>
      </w:r>
      <w:r w:rsidRPr="00D04E29">
        <w:rPr>
          <w:rFonts w:ascii="標楷體" w:eastAsia="標楷體" w:hAnsi="標楷體" w:hint="eastAsia"/>
          <w:sz w:val="28"/>
          <w:szCs w:val="28"/>
        </w:rPr>
        <w:t>獨立編制；</w:t>
      </w:r>
      <w:r w:rsidR="008C7C59">
        <w:rPr>
          <w:rFonts w:ascii="標楷體" w:eastAsia="標楷體" w:hAnsi="標楷體" w:hint="eastAsia"/>
          <w:sz w:val="28"/>
          <w:szCs w:val="28"/>
        </w:rPr>
        <w:t>2.</w:t>
      </w:r>
      <w:r w:rsidRPr="00D04E29">
        <w:rPr>
          <w:rFonts w:ascii="標楷體" w:eastAsia="標楷體" w:hAnsi="標楷體" w:hint="eastAsia"/>
          <w:sz w:val="28"/>
          <w:szCs w:val="28"/>
        </w:rPr>
        <w:t>獨立預算；</w:t>
      </w:r>
      <w:r w:rsidR="008C7C59">
        <w:rPr>
          <w:rFonts w:ascii="標楷體" w:eastAsia="標楷體" w:hAnsi="標楷體" w:hint="eastAsia"/>
          <w:sz w:val="28"/>
          <w:szCs w:val="28"/>
        </w:rPr>
        <w:t>3.</w:t>
      </w:r>
      <w:r w:rsidRPr="00D04E29">
        <w:rPr>
          <w:rFonts w:ascii="標楷體" w:eastAsia="標楷體" w:hAnsi="標楷體" w:hint="eastAsia"/>
          <w:sz w:val="28"/>
          <w:szCs w:val="28"/>
        </w:rPr>
        <w:t>依法設置；</w:t>
      </w:r>
      <w:r w:rsidR="008C7C59">
        <w:rPr>
          <w:rFonts w:ascii="標楷體" w:eastAsia="標楷體" w:hAnsi="標楷體" w:hint="eastAsia"/>
          <w:sz w:val="28"/>
          <w:szCs w:val="28"/>
        </w:rPr>
        <w:t>4.</w:t>
      </w:r>
      <w:r w:rsidRPr="00D04E29">
        <w:rPr>
          <w:rFonts w:ascii="標楷體" w:eastAsia="標楷體" w:hAnsi="標楷體" w:hint="eastAsia"/>
          <w:sz w:val="28"/>
          <w:szCs w:val="28"/>
        </w:rPr>
        <w:t>對外行文等四項要件者，非屬獨立之建制機關，本機關人員兼任該單位職務者，不得支給。</w:t>
      </w:r>
    </w:p>
    <w:p w:rsidR="00D04E29" w:rsidRDefault="00D04E29" w:rsidP="00800B16">
      <w:pPr>
        <w:pStyle w:val="a9"/>
        <w:numPr>
          <w:ilvl w:val="0"/>
          <w:numId w:val="2"/>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借調人員兼任本機關（構）學校及借調機關（構）學校之職務者，不得支給。</w:t>
      </w:r>
    </w:p>
    <w:p w:rsidR="00D04E29" w:rsidRPr="00D04E29" w:rsidRDefault="00D04E29" w:rsidP="00800B16">
      <w:pPr>
        <w:pStyle w:val="a9"/>
        <w:numPr>
          <w:ilvl w:val="0"/>
          <w:numId w:val="2"/>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兼任為執行本機關（構）學校業務或執行共同業務而設在上級或他機關（構）學校之任務編組職務者，不得支給。</w:t>
      </w:r>
    </w:p>
    <w:p w:rsidR="00D04E29" w:rsidRPr="00D04E29" w:rsidRDefault="00D04E29" w:rsidP="00800B16">
      <w:pPr>
        <w:pStyle w:val="a9"/>
        <w:numPr>
          <w:ilvl w:val="0"/>
          <w:numId w:val="1"/>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支給標準：</w:t>
      </w:r>
    </w:p>
    <w:p w:rsidR="00D04E29" w:rsidRDefault="00D04E29" w:rsidP="00800B16">
      <w:pPr>
        <w:pStyle w:val="a9"/>
        <w:numPr>
          <w:ilvl w:val="0"/>
          <w:numId w:val="3"/>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按兼職人員本職銓敘審定等級區分為：</w:t>
      </w:r>
      <w:proofErr w:type="gramStart"/>
      <w:r w:rsidRPr="00D04E29">
        <w:rPr>
          <w:rFonts w:ascii="標楷體" w:eastAsia="標楷體" w:hAnsi="標楷體" w:hint="eastAsia"/>
          <w:sz w:val="28"/>
          <w:szCs w:val="28"/>
        </w:rPr>
        <w:t>簡任月支</w:t>
      </w:r>
      <w:proofErr w:type="gramEnd"/>
      <w:r w:rsidRPr="00D04E29">
        <w:rPr>
          <w:rFonts w:ascii="標楷體" w:eastAsia="標楷體" w:hAnsi="標楷體" w:hint="eastAsia"/>
          <w:sz w:val="28"/>
          <w:szCs w:val="28"/>
        </w:rPr>
        <w:t>最高新臺幣三千元、</w:t>
      </w:r>
      <w:proofErr w:type="gramStart"/>
      <w:r w:rsidRPr="00D04E29">
        <w:rPr>
          <w:rFonts w:ascii="標楷體" w:eastAsia="標楷體" w:hAnsi="標楷體" w:hint="eastAsia"/>
          <w:sz w:val="28"/>
          <w:szCs w:val="28"/>
        </w:rPr>
        <w:t>薦任月支</w:t>
      </w:r>
      <w:proofErr w:type="gramEnd"/>
      <w:r w:rsidRPr="00D04E29">
        <w:rPr>
          <w:rFonts w:ascii="標楷體" w:eastAsia="標楷體" w:hAnsi="標楷體" w:hint="eastAsia"/>
          <w:sz w:val="28"/>
          <w:szCs w:val="28"/>
        </w:rPr>
        <w:t>最高新臺幣二千五百元、委任月支最高新臺幣二千元。軍人、公立學校教育人員、公營事業人員比照相當等級支給。</w:t>
      </w:r>
    </w:p>
    <w:p w:rsidR="00D04E29" w:rsidRPr="00D04E29" w:rsidRDefault="00D04E29" w:rsidP="00800B16">
      <w:pPr>
        <w:pStyle w:val="a9"/>
        <w:numPr>
          <w:ilvl w:val="0"/>
          <w:numId w:val="3"/>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各機關（構）學校支給兼職費標準</w:t>
      </w:r>
      <w:proofErr w:type="gramStart"/>
      <w:r w:rsidRPr="00D04E29">
        <w:rPr>
          <w:rFonts w:ascii="標楷體" w:eastAsia="標楷體" w:hAnsi="標楷體" w:hint="eastAsia"/>
          <w:sz w:val="28"/>
          <w:szCs w:val="28"/>
        </w:rPr>
        <w:t>在前目規定</w:t>
      </w:r>
      <w:proofErr w:type="gramEnd"/>
      <w:r w:rsidRPr="00D04E29">
        <w:rPr>
          <w:rFonts w:ascii="標楷體" w:eastAsia="標楷體" w:hAnsi="標楷體" w:hint="eastAsia"/>
          <w:sz w:val="28"/>
          <w:szCs w:val="28"/>
        </w:rPr>
        <w:t>範圍內得自行核定支給，超過標準者應專案報經行政院核准後始得支給。</w:t>
      </w:r>
    </w:p>
    <w:p w:rsidR="00D04E29" w:rsidRPr="00D04E29" w:rsidRDefault="00D04E29" w:rsidP="00800B16">
      <w:pPr>
        <w:pStyle w:val="a9"/>
        <w:numPr>
          <w:ilvl w:val="0"/>
          <w:numId w:val="1"/>
        </w:numPr>
        <w:tabs>
          <w:tab w:val="left" w:pos="142"/>
          <w:tab w:val="left" w:pos="567"/>
        </w:tabs>
        <w:spacing w:line="460" w:lineRule="exact"/>
        <w:ind w:leftChars="0" w:rightChars="-24" w:right="-58"/>
        <w:jc w:val="both"/>
        <w:rPr>
          <w:rFonts w:ascii="標楷體" w:eastAsia="標楷體" w:hAnsi="標楷體"/>
          <w:sz w:val="28"/>
          <w:szCs w:val="28"/>
        </w:rPr>
      </w:pPr>
      <w:r>
        <w:rPr>
          <w:rFonts w:ascii="標楷體" w:eastAsia="標楷體" w:hAnsi="標楷體" w:hint="eastAsia"/>
          <w:sz w:val="28"/>
          <w:szCs w:val="28"/>
        </w:rPr>
        <w:t>支</w:t>
      </w:r>
      <w:r w:rsidRPr="00D04E29">
        <w:rPr>
          <w:rFonts w:ascii="標楷體" w:eastAsia="標楷體" w:hAnsi="標楷體" w:hint="eastAsia"/>
          <w:sz w:val="28"/>
          <w:szCs w:val="28"/>
        </w:rPr>
        <w:t>給方式：</w:t>
      </w:r>
    </w:p>
    <w:p w:rsidR="00496CDB" w:rsidRDefault="00D04E29" w:rsidP="00800B16">
      <w:pPr>
        <w:pStyle w:val="a9"/>
        <w:numPr>
          <w:ilvl w:val="0"/>
          <w:numId w:val="4"/>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兼任職務之性質以開會型態為主者，</w:t>
      </w:r>
      <w:proofErr w:type="gramStart"/>
      <w:r w:rsidRPr="00D04E29">
        <w:rPr>
          <w:rFonts w:ascii="標楷體" w:eastAsia="標楷體" w:hAnsi="標楷體" w:hint="eastAsia"/>
          <w:sz w:val="28"/>
          <w:szCs w:val="28"/>
        </w:rPr>
        <w:t>由聘</w:t>
      </w:r>
      <w:proofErr w:type="gramEnd"/>
      <w:r w:rsidRPr="00D04E29">
        <w:rPr>
          <w:rFonts w:ascii="標楷體" w:eastAsia="標楷體" w:hAnsi="標楷體" w:hint="eastAsia"/>
          <w:sz w:val="28"/>
          <w:szCs w:val="28"/>
        </w:rPr>
        <w:t>（派）兼機關（構）學校統一就下列兼職費支給方式擇</w:t>
      </w:r>
      <w:proofErr w:type="gramStart"/>
      <w:r w:rsidRPr="00D04E29">
        <w:rPr>
          <w:rFonts w:ascii="標楷體" w:eastAsia="標楷體" w:hAnsi="標楷體" w:hint="eastAsia"/>
          <w:sz w:val="28"/>
          <w:szCs w:val="28"/>
        </w:rPr>
        <w:t>一</w:t>
      </w:r>
      <w:proofErr w:type="gramEnd"/>
      <w:r w:rsidRPr="00D04E29">
        <w:rPr>
          <w:rFonts w:ascii="標楷體" w:eastAsia="標楷體" w:hAnsi="標楷體" w:hint="eastAsia"/>
          <w:sz w:val="28"/>
          <w:szCs w:val="28"/>
        </w:rPr>
        <w:t>辦理，擇定後於同一任期內，除報經主管機關同意者外，不得變更；代理出席會議</w:t>
      </w:r>
      <w:r w:rsidRPr="00D04E29">
        <w:rPr>
          <w:rFonts w:ascii="標楷體" w:eastAsia="標楷體" w:hAnsi="標楷體" w:hint="eastAsia"/>
          <w:sz w:val="28"/>
          <w:szCs w:val="28"/>
        </w:rPr>
        <w:lastRenderedPageBreak/>
        <w:t>者，不得支給：</w:t>
      </w:r>
    </w:p>
    <w:p w:rsidR="00496CDB" w:rsidRDefault="00D04E29" w:rsidP="00800B16">
      <w:pPr>
        <w:pStyle w:val="a9"/>
        <w:numPr>
          <w:ilvl w:val="0"/>
          <w:numId w:val="5"/>
        </w:numPr>
        <w:tabs>
          <w:tab w:val="left" w:pos="142"/>
          <w:tab w:val="left" w:pos="567"/>
        </w:tabs>
        <w:spacing w:line="460" w:lineRule="exact"/>
        <w:ind w:leftChars="0" w:rightChars="-24" w:right="-58"/>
        <w:jc w:val="both"/>
        <w:rPr>
          <w:rFonts w:ascii="標楷體" w:eastAsia="標楷體" w:hAnsi="標楷體"/>
          <w:sz w:val="28"/>
          <w:szCs w:val="28"/>
        </w:rPr>
      </w:pPr>
      <w:r w:rsidRPr="00496CDB">
        <w:rPr>
          <w:rFonts w:ascii="標楷體" w:eastAsia="標楷體" w:hAnsi="標楷體" w:hint="eastAsia"/>
          <w:sz w:val="28"/>
          <w:szCs w:val="28"/>
        </w:rPr>
        <w:t>按月支給，並依實際出席</w:t>
      </w:r>
      <w:proofErr w:type="gramStart"/>
      <w:r w:rsidRPr="00496CDB">
        <w:rPr>
          <w:rFonts w:ascii="標楷體" w:eastAsia="標楷體" w:hAnsi="標楷體" w:hint="eastAsia"/>
          <w:sz w:val="28"/>
          <w:szCs w:val="28"/>
        </w:rPr>
        <w:t>比率計發兼職</w:t>
      </w:r>
      <w:proofErr w:type="gramEnd"/>
      <w:r w:rsidRPr="00496CDB">
        <w:rPr>
          <w:rFonts w:ascii="標楷體" w:eastAsia="標楷體" w:hAnsi="標楷體" w:hint="eastAsia"/>
          <w:sz w:val="28"/>
          <w:szCs w:val="28"/>
        </w:rPr>
        <w:t>費。但所兼任之職務非每月開會者，亦得按實際開會之月數依實際出席</w:t>
      </w:r>
      <w:proofErr w:type="gramStart"/>
      <w:r w:rsidRPr="00496CDB">
        <w:rPr>
          <w:rFonts w:ascii="標楷體" w:eastAsia="標楷體" w:hAnsi="標楷體" w:hint="eastAsia"/>
          <w:sz w:val="28"/>
          <w:szCs w:val="28"/>
        </w:rPr>
        <w:t>比率計發之</w:t>
      </w:r>
      <w:proofErr w:type="gramEnd"/>
      <w:r w:rsidRPr="00496CDB">
        <w:rPr>
          <w:rFonts w:ascii="標楷體" w:eastAsia="標楷體" w:hAnsi="標楷體" w:hint="eastAsia"/>
          <w:sz w:val="28"/>
          <w:szCs w:val="28"/>
        </w:rPr>
        <w:t>。</w:t>
      </w:r>
    </w:p>
    <w:p w:rsidR="00D04E29" w:rsidRPr="00D04E29" w:rsidRDefault="00D04E29" w:rsidP="00800B16">
      <w:pPr>
        <w:pStyle w:val="a9"/>
        <w:numPr>
          <w:ilvl w:val="0"/>
          <w:numId w:val="5"/>
        </w:numPr>
        <w:tabs>
          <w:tab w:val="left" w:pos="142"/>
          <w:tab w:val="left" w:pos="567"/>
        </w:tabs>
        <w:spacing w:line="460" w:lineRule="exact"/>
        <w:ind w:leftChars="0" w:rightChars="-24" w:right="-58"/>
        <w:jc w:val="both"/>
        <w:rPr>
          <w:rFonts w:ascii="標楷體" w:eastAsia="標楷體" w:hAnsi="標楷體"/>
          <w:sz w:val="28"/>
          <w:szCs w:val="28"/>
        </w:rPr>
      </w:pPr>
      <w:r w:rsidRPr="00496CDB">
        <w:rPr>
          <w:rFonts w:ascii="標楷體" w:eastAsia="標楷體" w:hAnsi="標楷體" w:hint="eastAsia"/>
          <w:sz w:val="28"/>
          <w:szCs w:val="28"/>
        </w:rPr>
        <w:t>依實際出席次數</w:t>
      </w:r>
      <w:proofErr w:type="gramStart"/>
      <w:r w:rsidRPr="00496CDB">
        <w:rPr>
          <w:rFonts w:ascii="標楷體" w:eastAsia="標楷體" w:hAnsi="標楷體" w:hint="eastAsia"/>
          <w:sz w:val="28"/>
          <w:szCs w:val="28"/>
        </w:rPr>
        <w:t>按次支給</w:t>
      </w:r>
      <w:proofErr w:type="gramEnd"/>
      <w:r w:rsidRPr="00496CDB">
        <w:rPr>
          <w:rFonts w:ascii="標楷體" w:eastAsia="標楷體" w:hAnsi="標楷體" w:hint="eastAsia"/>
          <w:sz w:val="28"/>
          <w:szCs w:val="28"/>
        </w:rPr>
        <w:t>兼職費，每次最高新臺幣二千元，</w:t>
      </w:r>
      <w:r w:rsidRPr="00D04E29">
        <w:rPr>
          <w:rFonts w:ascii="標楷體" w:eastAsia="標楷體" w:hAnsi="標楷體" w:hint="eastAsia"/>
          <w:sz w:val="28"/>
          <w:szCs w:val="28"/>
        </w:rPr>
        <w:t>每月支領總額不受</w:t>
      </w:r>
      <w:r w:rsidR="0057621E">
        <w:rPr>
          <w:rFonts w:ascii="標楷體" w:eastAsia="標楷體" w:hAnsi="標楷體" w:hint="eastAsia"/>
          <w:sz w:val="28"/>
          <w:szCs w:val="28"/>
        </w:rPr>
        <w:t>本支給要點</w:t>
      </w:r>
      <w:r w:rsidRPr="00D04E29">
        <w:rPr>
          <w:rFonts w:ascii="標楷體" w:eastAsia="標楷體" w:hAnsi="標楷體" w:hint="eastAsia"/>
          <w:sz w:val="28"/>
          <w:szCs w:val="28"/>
        </w:rPr>
        <w:t>二</w:t>
      </w:r>
      <w:r w:rsidR="008C7C59">
        <w:rPr>
          <w:rFonts w:ascii="標楷體" w:eastAsia="標楷體" w:hAnsi="標楷體" w:hint="eastAsia"/>
          <w:sz w:val="28"/>
          <w:szCs w:val="28"/>
        </w:rPr>
        <w:t>、(二)</w:t>
      </w:r>
      <w:r w:rsidRPr="00D04E29">
        <w:rPr>
          <w:rFonts w:ascii="標楷體" w:eastAsia="標楷體" w:hAnsi="標楷體" w:hint="eastAsia"/>
          <w:sz w:val="28"/>
          <w:szCs w:val="28"/>
        </w:rPr>
        <w:t>有關超過通案標準應專案報經行政院核准之限制。但仍應受</w:t>
      </w:r>
      <w:r w:rsidR="0057621E">
        <w:rPr>
          <w:rFonts w:ascii="標楷體" w:eastAsia="標楷體" w:hAnsi="標楷體" w:hint="eastAsia"/>
          <w:sz w:val="28"/>
          <w:szCs w:val="28"/>
        </w:rPr>
        <w:t>本支給要點</w:t>
      </w:r>
      <w:r w:rsidRPr="00D04E29">
        <w:rPr>
          <w:rFonts w:ascii="標楷體" w:eastAsia="標楷體" w:hAnsi="標楷體" w:hint="eastAsia"/>
          <w:sz w:val="28"/>
          <w:szCs w:val="28"/>
        </w:rPr>
        <w:t>四</w:t>
      </w:r>
      <w:r w:rsidR="008C7C59">
        <w:rPr>
          <w:rFonts w:ascii="標楷體" w:eastAsia="標楷體" w:hAnsi="標楷體" w:hint="eastAsia"/>
          <w:sz w:val="28"/>
          <w:szCs w:val="28"/>
        </w:rPr>
        <w:t>、</w:t>
      </w:r>
      <w:r w:rsidRPr="00D04E29">
        <w:rPr>
          <w:rFonts w:ascii="標楷體" w:eastAsia="標楷體" w:hAnsi="標楷體" w:hint="eastAsia"/>
          <w:sz w:val="28"/>
          <w:szCs w:val="28"/>
        </w:rPr>
        <w:t>支領個數及上限規定之限制。</w:t>
      </w:r>
    </w:p>
    <w:p w:rsidR="00D04E29" w:rsidRPr="00D04E29" w:rsidRDefault="00D04E29" w:rsidP="00800B16">
      <w:pPr>
        <w:pStyle w:val="a9"/>
        <w:numPr>
          <w:ilvl w:val="0"/>
          <w:numId w:val="4"/>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兼任職務以執行經常性業務為主（例如兼任行政或幕僚職務必須每月實際辦理兼職業務者，如兼任人事管理員、會計員）者，及兼任公司、財（社）團法人與行政法人之董事、理事、監察人與監事職務者，均按月支給兼職費。</w:t>
      </w:r>
    </w:p>
    <w:p w:rsidR="00D04E29" w:rsidRPr="00D04E29" w:rsidRDefault="00D04E29" w:rsidP="00800B16">
      <w:pPr>
        <w:pStyle w:val="a9"/>
        <w:numPr>
          <w:ilvl w:val="0"/>
          <w:numId w:val="1"/>
        </w:numPr>
        <w:tabs>
          <w:tab w:val="left" w:pos="142"/>
          <w:tab w:val="left" w:pos="567"/>
        </w:tabs>
        <w:spacing w:line="460" w:lineRule="exact"/>
        <w:ind w:leftChars="0" w:left="567" w:rightChars="-24" w:right="-58" w:hanging="567"/>
        <w:jc w:val="both"/>
        <w:rPr>
          <w:rFonts w:ascii="標楷體" w:eastAsia="標楷體" w:hAnsi="標楷體"/>
          <w:sz w:val="28"/>
          <w:szCs w:val="28"/>
        </w:rPr>
      </w:pPr>
      <w:r w:rsidRPr="00D04E29">
        <w:rPr>
          <w:rFonts w:ascii="標楷體" w:eastAsia="標楷體" w:hAnsi="標楷體" w:hint="eastAsia"/>
          <w:sz w:val="28"/>
          <w:szCs w:val="28"/>
        </w:rPr>
        <w:t>基於法令規定有數</w:t>
      </w:r>
      <w:proofErr w:type="gramStart"/>
      <w:r w:rsidRPr="00D04E29">
        <w:rPr>
          <w:rFonts w:ascii="標楷體" w:eastAsia="標楷體" w:hAnsi="標楷體" w:hint="eastAsia"/>
          <w:sz w:val="28"/>
          <w:szCs w:val="28"/>
        </w:rPr>
        <w:t>個</w:t>
      </w:r>
      <w:proofErr w:type="gramEnd"/>
      <w:r w:rsidRPr="00D04E29">
        <w:rPr>
          <w:rFonts w:ascii="標楷體" w:eastAsia="標楷體" w:hAnsi="標楷體" w:hint="eastAsia"/>
          <w:sz w:val="28"/>
          <w:szCs w:val="28"/>
        </w:rPr>
        <w:t>兼職者，以支領二個兼職費為限，每月支領總額不得超過新臺幣一萬六千元。有下列情形之</w:t>
      </w:r>
      <w:proofErr w:type="gramStart"/>
      <w:r w:rsidRPr="00D04E29">
        <w:rPr>
          <w:rFonts w:ascii="標楷體" w:eastAsia="標楷體" w:hAnsi="標楷體" w:hint="eastAsia"/>
          <w:sz w:val="28"/>
          <w:szCs w:val="28"/>
        </w:rPr>
        <w:t>一</w:t>
      </w:r>
      <w:proofErr w:type="gramEnd"/>
      <w:r w:rsidRPr="00D04E29">
        <w:rPr>
          <w:rFonts w:ascii="標楷體" w:eastAsia="標楷體" w:hAnsi="標楷體" w:hint="eastAsia"/>
          <w:sz w:val="28"/>
          <w:szCs w:val="28"/>
        </w:rPr>
        <w:t>者，其由公務機關</w:t>
      </w:r>
      <w:proofErr w:type="gramStart"/>
      <w:r w:rsidRPr="00D04E29">
        <w:rPr>
          <w:rFonts w:ascii="標楷體" w:eastAsia="標楷體" w:hAnsi="標楷體" w:hint="eastAsia"/>
          <w:sz w:val="28"/>
          <w:szCs w:val="28"/>
        </w:rPr>
        <w:t>派兼者</w:t>
      </w:r>
      <w:proofErr w:type="gramEnd"/>
      <w:r w:rsidRPr="00D04E29">
        <w:rPr>
          <w:rFonts w:ascii="標楷體" w:eastAsia="標楷體" w:hAnsi="標楷體" w:hint="eastAsia"/>
          <w:sz w:val="28"/>
          <w:szCs w:val="28"/>
        </w:rPr>
        <w:t>，悉數繳庫；其由公營事業機構派</w:t>
      </w:r>
      <w:proofErr w:type="gramStart"/>
      <w:r w:rsidRPr="00D04E29">
        <w:rPr>
          <w:rFonts w:ascii="標楷體" w:eastAsia="標楷體" w:hAnsi="標楷體" w:hint="eastAsia"/>
          <w:sz w:val="28"/>
          <w:szCs w:val="28"/>
        </w:rPr>
        <w:t>兼者，繳作</w:t>
      </w:r>
      <w:proofErr w:type="gramEnd"/>
      <w:r w:rsidRPr="00D04E29">
        <w:rPr>
          <w:rFonts w:ascii="標楷體" w:eastAsia="標楷體" w:hAnsi="標楷體" w:hint="eastAsia"/>
          <w:sz w:val="28"/>
          <w:szCs w:val="28"/>
        </w:rPr>
        <w:t>原事業機構之收益：</w:t>
      </w:r>
    </w:p>
    <w:p w:rsidR="00496CDB" w:rsidRDefault="00D04E29" w:rsidP="00800B16">
      <w:pPr>
        <w:pStyle w:val="a9"/>
        <w:numPr>
          <w:ilvl w:val="0"/>
          <w:numId w:val="6"/>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支領一個兼職費每月超過新臺幣八千元部分；兼任公司常務董事或常駐監察人為每月超過新臺幣一萬二千元部分。</w:t>
      </w:r>
    </w:p>
    <w:p w:rsidR="00496CDB" w:rsidRDefault="00D04E29" w:rsidP="00800B16">
      <w:pPr>
        <w:pStyle w:val="a9"/>
        <w:numPr>
          <w:ilvl w:val="0"/>
          <w:numId w:val="6"/>
        </w:numPr>
        <w:tabs>
          <w:tab w:val="left" w:pos="142"/>
          <w:tab w:val="left" w:pos="567"/>
        </w:tabs>
        <w:spacing w:line="460" w:lineRule="exact"/>
        <w:ind w:leftChars="0" w:rightChars="-24" w:right="-58" w:hanging="774"/>
        <w:jc w:val="both"/>
        <w:rPr>
          <w:rFonts w:ascii="標楷體" w:eastAsia="標楷體" w:hAnsi="標楷體"/>
          <w:sz w:val="28"/>
          <w:szCs w:val="28"/>
        </w:rPr>
      </w:pPr>
      <w:r w:rsidRPr="00496CDB">
        <w:rPr>
          <w:rFonts w:ascii="標楷體" w:eastAsia="標楷體" w:hAnsi="標楷體" w:hint="eastAsia"/>
          <w:sz w:val="28"/>
          <w:szCs w:val="28"/>
        </w:rPr>
        <w:t>支領二個兼職費每月合計超過新臺幣一萬六千元部分。</w:t>
      </w:r>
    </w:p>
    <w:p w:rsidR="00D04E29" w:rsidRPr="00496CDB" w:rsidRDefault="00D04E29" w:rsidP="00800B16">
      <w:pPr>
        <w:pStyle w:val="a9"/>
        <w:numPr>
          <w:ilvl w:val="0"/>
          <w:numId w:val="6"/>
        </w:numPr>
        <w:tabs>
          <w:tab w:val="left" w:pos="142"/>
          <w:tab w:val="left" w:pos="567"/>
        </w:tabs>
        <w:spacing w:line="460" w:lineRule="exact"/>
        <w:ind w:leftChars="0" w:rightChars="-24" w:right="-58" w:hanging="774"/>
        <w:jc w:val="both"/>
        <w:rPr>
          <w:rFonts w:ascii="標楷體" w:eastAsia="標楷體" w:hAnsi="標楷體"/>
          <w:sz w:val="28"/>
          <w:szCs w:val="28"/>
        </w:rPr>
      </w:pPr>
      <w:r w:rsidRPr="00496CDB">
        <w:rPr>
          <w:rFonts w:ascii="標楷體" w:eastAsia="標楷體" w:hAnsi="標楷體" w:hint="eastAsia"/>
          <w:sz w:val="28"/>
          <w:szCs w:val="28"/>
        </w:rPr>
        <w:t>支領超過二個以上之兼職費。</w:t>
      </w:r>
    </w:p>
    <w:p w:rsidR="00D04E29" w:rsidRPr="00D04E29" w:rsidRDefault="00D04E29" w:rsidP="00800B16">
      <w:pPr>
        <w:pStyle w:val="a9"/>
        <w:numPr>
          <w:ilvl w:val="0"/>
          <w:numId w:val="1"/>
        </w:numPr>
        <w:tabs>
          <w:tab w:val="left" w:pos="142"/>
          <w:tab w:val="left" w:pos="567"/>
        </w:tabs>
        <w:spacing w:line="460" w:lineRule="exact"/>
        <w:ind w:leftChars="0" w:left="567" w:rightChars="-24" w:right="-58" w:hanging="567"/>
        <w:jc w:val="both"/>
        <w:rPr>
          <w:rFonts w:ascii="標楷體" w:eastAsia="標楷體" w:hAnsi="標楷體"/>
          <w:sz w:val="28"/>
          <w:szCs w:val="28"/>
        </w:rPr>
      </w:pPr>
      <w:r w:rsidRPr="00D04E29">
        <w:rPr>
          <w:rFonts w:ascii="標楷體" w:eastAsia="標楷體" w:hAnsi="標楷體" w:hint="eastAsia"/>
          <w:sz w:val="28"/>
          <w:szCs w:val="28"/>
        </w:rPr>
        <w:t>兼職費一律由本職機關（構）學校轉發，不得由被兼任職務之機關（構）學校直接支給。但</w:t>
      </w:r>
      <w:proofErr w:type="gramStart"/>
      <w:r w:rsidRPr="00D04E29">
        <w:rPr>
          <w:rFonts w:ascii="標楷體" w:eastAsia="標楷體" w:hAnsi="標楷體" w:hint="eastAsia"/>
          <w:sz w:val="28"/>
          <w:szCs w:val="28"/>
        </w:rPr>
        <w:t>採電連存</w:t>
      </w:r>
      <w:proofErr w:type="gramEnd"/>
      <w:r w:rsidRPr="00D04E29">
        <w:rPr>
          <w:rFonts w:ascii="標楷體" w:eastAsia="標楷體" w:hAnsi="標楷體" w:hint="eastAsia"/>
          <w:sz w:val="28"/>
          <w:szCs w:val="28"/>
        </w:rPr>
        <w:t>帳方式支付兼職費，並經兼職機關於支付後函知兼職人員本職機關（構）學校者，不在此限</w:t>
      </w:r>
      <w:r w:rsidR="004404A7">
        <w:rPr>
          <w:rFonts w:ascii="標楷體" w:eastAsia="標楷體" w:hAnsi="標楷體" w:hint="eastAsia"/>
          <w:sz w:val="28"/>
          <w:szCs w:val="28"/>
        </w:rPr>
        <w:t>；其</w:t>
      </w:r>
      <w:r w:rsidRPr="00D04E29">
        <w:rPr>
          <w:rFonts w:ascii="標楷體" w:eastAsia="標楷體" w:hAnsi="標楷體" w:hint="eastAsia"/>
          <w:sz w:val="28"/>
          <w:szCs w:val="28"/>
        </w:rPr>
        <w:t>有溢領金額者，應由本職機關（構）學校負追繳責任。</w:t>
      </w:r>
    </w:p>
    <w:p w:rsidR="00D04E29" w:rsidRPr="00D04E29" w:rsidRDefault="00D04E29" w:rsidP="00800B16">
      <w:pPr>
        <w:pStyle w:val="a9"/>
        <w:tabs>
          <w:tab w:val="left" w:pos="142"/>
          <w:tab w:val="left" w:pos="567"/>
        </w:tabs>
        <w:spacing w:line="460" w:lineRule="exact"/>
        <w:ind w:leftChars="0" w:left="567" w:rightChars="-24" w:right="-58"/>
        <w:jc w:val="both"/>
        <w:rPr>
          <w:rFonts w:ascii="標楷體" w:eastAsia="標楷體" w:hAnsi="標楷體"/>
          <w:sz w:val="28"/>
          <w:szCs w:val="28"/>
        </w:rPr>
      </w:pPr>
      <w:r w:rsidRPr="00D04E29">
        <w:rPr>
          <w:rFonts w:ascii="標楷體" w:eastAsia="標楷體" w:hAnsi="標楷體" w:hint="eastAsia"/>
          <w:sz w:val="28"/>
          <w:szCs w:val="28"/>
        </w:rPr>
        <w:t>各機關（構）學校應將</w:t>
      </w:r>
      <w:r w:rsidR="0057621E">
        <w:rPr>
          <w:rFonts w:ascii="標楷體" w:eastAsia="標楷體" w:hAnsi="標楷體" w:hint="eastAsia"/>
          <w:sz w:val="28"/>
          <w:szCs w:val="28"/>
        </w:rPr>
        <w:t>本支給要點</w:t>
      </w:r>
      <w:r w:rsidRPr="00D04E29">
        <w:rPr>
          <w:rFonts w:ascii="標楷體" w:eastAsia="標楷體" w:hAnsi="標楷體" w:hint="eastAsia"/>
          <w:sz w:val="28"/>
          <w:szCs w:val="28"/>
        </w:rPr>
        <w:t>通知兼職人員，兼職人員之本職機關（構）學校應確實依規定列冊加強審核登記兼職及支給兼職費情形。</w:t>
      </w:r>
    </w:p>
    <w:p w:rsidR="00D04E29" w:rsidRPr="00D04E29" w:rsidRDefault="00D04E29" w:rsidP="00800B16">
      <w:pPr>
        <w:pStyle w:val="a9"/>
        <w:numPr>
          <w:ilvl w:val="0"/>
          <w:numId w:val="1"/>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兼任及代理主管職務人員兼職費，依下列規定支給：</w:t>
      </w:r>
    </w:p>
    <w:p w:rsidR="00496CDB" w:rsidRDefault="00D04E29" w:rsidP="00800B16">
      <w:pPr>
        <w:pStyle w:val="a9"/>
        <w:numPr>
          <w:ilvl w:val="0"/>
          <w:numId w:val="7"/>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兼任本機關（構）學校法定主管職務及非主管人員兼任其他機關（構）學校主管職務，已支領主管職務加給者，如另有兼職，得依</w:t>
      </w:r>
      <w:r w:rsidR="0057621E">
        <w:rPr>
          <w:rFonts w:ascii="標楷體" w:eastAsia="標楷體" w:hAnsi="標楷體" w:hint="eastAsia"/>
          <w:sz w:val="28"/>
          <w:szCs w:val="28"/>
        </w:rPr>
        <w:t>本支給要點</w:t>
      </w:r>
      <w:r w:rsidRPr="00D04E29">
        <w:rPr>
          <w:rFonts w:ascii="標楷體" w:eastAsia="標楷體" w:hAnsi="標楷體" w:hint="eastAsia"/>
          <w:sz w:val="28"/>
          <w:szCs w:val="28"/>
        </w:rPr>
        <w:t>，再支領二個兼職費。</w:t>
      </w:r>
    </w:p>
    <w:p w:rsidR="00496CDB" w:rsidRDefault="00D04E29" w:rsidP="00800B16">
      <w:pPr>
        <w:pStyle w:val="a9"/>
        <w:numPr>
          <w:ilvl w:val="0"/>
          <w:numId w:val="7"/>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主管人員兼任其他機關（構）學校主管職務，得在不重領、不兼領主管職務加給之原則下，就所兼任主管職務之主管職務加給與兼職費擇</w:t>
      </w:r>
      <w:proofErr w:type="gramStart"/>
      <w:r w:rsidRPr="00D04E29">
        <w:rPr>
          <w:rFonts w:ascii="標楷體" w:eastAsia="標楷體" w:hAnsi="標楷體" w:hint="eastAsia"/>
          <w:sz w:val="28"/>
          <w:szCs w:val="28"/>
        </w:rPr>
        <w:t>一</w:t>
      </w:r>
      <w:proofErr w:type="gramEnd"/>
      <w:r w:rsidRPr="00D04E29">
        <w:rPr>
          <w:rFonts w:ascii="標楷體" w:eastAsia="標楷體" w:hAnsi="標楷體" w:hint="eastAsia"/>
          <w:sz w:val="28"/>
          <w:szCs w:val="28"/>
        </w:rPr>
        <w:t>支領。擇領主管職務加給者，如另有兼職，得依</w:t>
      </w:r>
      <w:r w:rsidR="0057621E">
        <w:rPr>
          <w:rFonts w:ascii="標楷體" w:eastAsia="標楷體" w:hAnsi="標楷體" w:hint="eastAsia"/>
          <w:sz w:val="28"/>
          <w:szCs w:val="28"/>
        </w:rPr>
        <w:t>本支給要點</w:t>
      </w:r>
      <w:r w:rsidRPr="00D04E29">
        <w:rPr>
          <w:rFonts w:ascii="標楷體" w:eastAsia="標楷體" w:hAnsi="標楷體" w:hint="eastAsia"/>
          <w:sz w:val="28"/>
          <w:szCs w:val="28"/>
        </w:rPr>
        <w:t>再支領二個兼職費；擇領兼職費者，得依</w:t>
      </w:r>
      <w:r w:rsidR="0057621E">
        <w:rPr>
          <w:rFonts w:ascii="標楷體" w:eastAsia="標楷體" w:hAnsi="標楷體" w:hint="eastAsia"/>
          <w:sz w:val="28"/>
          <w:szCs w:val="28"/>
        </w:rPr>
        <w:t>本支給要點</w:t>
      </w:r>
      <w:r w:rsidRPr="00D04E29">
        <w:rPr>
          <w:rFonts w:ascii="標楷體" w:eastAsia="標楷體" w:hAnsi="標楷體" w:hint="eastAsia"/>
          <w:sz w:val="28"/>
          <w:szCs w:val="28"/>
        </w:rPr>
        <w:t>再支領一個兼職費。</w:t>
      </w:r>
    </w:p>
    <w:p w:rsidR="00496CDB" w:rsidRDefault="00D04E29" w:rsidP="00800B16">
      <w:pPr>
        <w:pStyle w:val="a9"/>
        <w:numPr>
          <w:ilvl w:val="0"/>
          <w:numId w:val="7"/>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經權責機關核准代理其他機關（構）學校主管職務連續十個工作日以上者，得就所代理主管職務之主管職務加給與兼職費擇</w:t>
      </w:r>
      <w:proofErr w:type="gramStart"/>
      <w:r w:rsidRPr="00D04E29">
        <w:rPr>
          <w:rFonts w:ascii="標楷體" w:eastAsia="標楷體" w:hAnsi="標楷體" w:hint="eastAsia"/>
          <w:sz w:val="28"/>
          <w:szCs w:val="28"/>
        </w:rPr>
        <w:t>一</w:t>
      </w:r>
      <w:proofErr w:type="gramEnd"/>
      <w:r w:rsidRPr="00D04E29">
        <w:rPr>
          <w:rFonts w:ascii="標楷體" w:eastAsia="標楷體" w:hAnsi="標楷體" w:hint="eastAsia"/>
          <w:sz w:val="28"/>
          <w:szCs w:val="28"/>
        </w:rPr>
        <w:t>支領。擇領主管職務加給者，如另有兼職，得依</w:t>
      </w:r>
      <w:r w:rsidR="0057621E">
        <w:rPr>
          <w:rFonts w:ascii="標楷體" w:eastAsia="標楷體" w:hAnsi="標楷體" w:hint="eastAsia"/>
          <w:sz w:val="28"/>
          <w:szCs w:val="28"/>
        </w:rPr>
        <w:t>本支給要點</w:t>
      </w:r>
      <w:r w:rsidRPr="00D04E29">
        <w:rPr>
          <w:rFonts w:ascii="標楷體" w:eastAsia="標楷體" w:hAnsi="標楷體" w:hint="eastAsia"/>
          <w:sz w:val="28"/>
          <w:szCs w:val="28"/>
        </w:rPr>
        <w:t>再支領二個兼職費；擇領兼職費者，如另有兼職，得依</w:t>
      </w:r>
      <w:r w:rsidR="0057621E">
        <w:rPr>
          <w:rFonts w:ascii="標楷體" w:eastAsia="標楷體" w:hAnsi="標楷體" w:hint="eastAsia"/>
          <w:sz w:val="28"/>
          <w:szCs w:val="28"/>
        </w:rPr>
        <w:t>本支給要點</w:t>
      </w:r>
      <w:r w:rsidRPr="00D04E29">
        <w:rPr>
          <w:rFonts w:ascii="標楷體" w:eastAsia="標楷體" w:hAnsi="標楷體" w:hint="eastAsia"/>
          <w:sz w:val="28"/>
          <w:szCs w:val="28"/>
        </w:rPr>
        <w:t>再支領一個兼職費。</w:t>
      </w:r>
    </w:p>
    <w:p w:rsidR="00D04E29" w:rsidRPr="00D04E29" w:rsidRDefault="00D04E29" w:rsidP="00800B16">
      <w:pPr>
        <w:pStyle w:val="a9"/>
        <w:numPr>
          <w:ilvl w:val="0"/>
          <w:numId w:val="7"/>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經權責機關核准代理其他機關（構）學校非主管職務連續十個工作日以上者，得支領兼職費；如另有兼職，以再支領一個兼職費為限。</w:t>
      </w:r>
    </w:p>
    <w:p w:rsidR="00D04E29" w:rsidRPr="00D04E29" w:rsidRDefault="00D04E29" w:rsidP="00800B16">
      <w:pPr>
        <w:pStyle w:val="a9"/>
        <w:numPr>
          <w:ilvl w:val="0"/>
          <w:numId w:val="1"/>
        </w:numPr>
        <w:tabs>
          <w:tab w:val="left" w:pos="142"/>
          <w:tab w:val="left" w:pos="567"/>
        </w:tabs>
        <w:spacing w:line="460" w:lineRule="exact"/>
        <w:ind w:leftChars="0" w:left="567" w:rightChars="-24" w:right="-58" w:hanging="567"/>
        <w:jc w:val="both"/>
        <w:rPr>
          <w:rFonts w:ascii="標楷體" w:eastAsia="標楷體" w:hAnsi="標楷體"/>
          <w:sz w:val="28"/>
          <w:szCs w:val="28"/>
        </w:rPr>
      </w:pPr>
      <w:r w:rsidRPr="00D04E29">
        <w:rPr>
          <w:rFonts w:ascii="標楷體" w:eastAsia="標楷體" w:hAnsi="標楷體" w:hint="eastAsia"/>
          <w:sz w:val="28"/>
          <w:szCs w:val="28"/>
        </w:rPr>
        <w:t>軍公教人員</w:t>
      </w:r>
      <w:proofErr w:type="gramStart"/>
      <w:r w:rsidRPr="00D04E29">
        <w:rPr>
          <w:rFonts w:ascii="標楷體" w:eastAsia="標楷體" w:hAnsi="標楷體" w:hint="eastAsia"/>
          <w:sz w:val="28"/>
          <w:szCs w:val="28"/>
        </w:rPr>
        <w:t>依法令奉派</w:t>
      </w:r>
      <w:proofErr w:type="gramEnd"/>
      <w:r w:rsidRPr="00D04E29">
        <w:rPr>
          <w:rFonts w:ascii="標楷體" w:eastAsia="標楷體" w:hAnsi="標楷體" w:hint="eastAsia"/>
          <w:sz w:val="28"/>
          <w:szCs w:val="28"/>
        </w:rPr>
        <w:t>或經服務機關（構）學校許可兼任民營公司、財（社）團法人、依人民團體法所組織之團體等職務，其兼職</w:t>
      </w:r>
      <w:proofErr w:type="gramStart"/>
      <w:r w:rsidRPr="00D04E29">
        <w:rPr>
          <w:rFonts w:ascii="標楷體" w:eastAsia="標楷體" w:hAnsi="標楷體" w:hint="eastAsia"/>
          <w:sz w:val="28"/>
          <w:szCs w:val="28"/>
        </w:rPr>
        <w:t>費均應依</w:t>
      </w:r>
      <w:proofErr w:type="gramEnd"/>
      <w:r w:rsidR="0057621E">
        <w:rPr>
          <w:rFonts w:ascii="標楷體" w:eastAsia="標楷體" w:hAnsi="標楷體" w:hint="eastAsia"/>
          <w:sz w:val="28"/>
          <w:szCs w:val="28"/>
        </w:rPr>
        <w:t>本支給要點</w:t>
      </w:r>
      <w:r w:rsidRPr="00D04E29">
        <w:rPr>
          <w:rFonts w:ascii="標楷體" w:eastAsia="標楷體" w:hAnsi="標楷體" w:hint="eastAsia"/>
          <w:sz w:val="28"/>
          <w:szCs w:val="28"/>
        </w:rPr>
        <w:t>辦理。</w:t>
      </w:r>
    </w:p>
    <w:p w:rsidR="00D04E29" w:rsidRPr="00D04E29" w:rsidRDefault="00D04E29" w:rsidP="00800B16">
      <w:pPr>
        <w:pStyle w:val="a9"/>
        <w:numPr>
          <w:ilvl w:val="0"/>
          <w:numId w:val="1"/>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下列情形不受</w:t>
      </w:r>
      <w:r w:rsidR="0057621E">
        <w:rPr>
          <w:rFonts w:ascii="標楷體" w:eastAsia="標楷體" w:hAnsi="標楷體" w:hint="eastAsia"/>
          <w:sz w:val="28"/>
          <w:szCs w:val="28"/>
        </w:rPr>
        <w:t>本支給要點</w:t>
      </w:r>
      <w:r w:rsidRPr="00D04E29">
        <w:rPr>
          <w:rFonts w:ascii="標楷體" w:eastAsia="標楷體" w:hAnsi="標楷體" w:hint="eastAsia"/>
          <w:sz w:val="28"/>
          <w:szCs w:val="28"/>
        </w:rPr>
        <w:t>之限制：</w:t>
      </w:r>
    </w:p>
    <w:p w:rsidR="00496CDB" w:rsidRDefault="00D04E29" w:rsidP="00800B16">
      <w:pPr>
        <w:pStyle w:val="a9"/>
        <w:numPr>
          <w:ilvl w:val="0"/>
          <w:numId w:val="8"/>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退休人員、民意代表，及各機關（構）學校接受委託研究計畫之工作人員，其所支給之研究津貼，由被兼職機關（構）學校依規定標準逕行發給兼職人員具領。</w:t>
      </w:r>
    </w:p>
    <w:p w:rsidR="00496CDB" w:rsidRDefault="00D04E29" w:rsidP="00800B16">
      <w:pPr>
        <w:pStyle w:val="a9"/>
        <w:numPr>
          <w:ilvl w:val="0"/>
          <w:numId w:val="8"/>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各公立醫療機構遴選醫師至健保聯合門診中心或依法令支援其他醫療機構及巡迴醫療、兼任檢察機關法醫師及法務部所屬監院所校醫師或依山地離島醫療改善方案提供醫療服務參加應診所支應診費。</w:t>
      </w:r>
    </w:p>
    <w:p w:rsidR="00D04E29" w:rsidRPr="00D04E29" w:rsidRDefault="00D04E29" w:rsidP="00800B16">
      <w:pPr>
        <w:pStyle w:val="a9"/>
        <w:numPr>
          <w:ilvl w:val="0"/>
          <w:numId w:val="8"/>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按件計酬及依「中央政府各機關單位預算執行要點」所定義之講授鐘點費、稿費、審查費、出席費、監考費及閱卷費等。</w:t>
      </w:r>
    </w:p>
    <w:p w:rsidR="00911C76" w:rsidRPr="00496CDB" w:rsidRDefault="00D04E29" w:rsidP="00800B16">
      <w:pPr>
        <w:pStyle w:val="a9"/>
        <w:numPr>
          <w:ilvl w:val="0"/>
          <w:numId w:val="1"/>
        </w:numPr>
        <w:tabs>
          <w:tab w:val="left" w:pos="142"/>
          <w:tab w:val="left" w:pos="567"/>
        </w:tabs>
        <w:spacing w:line="460" w:lineRule="exact"/>
        <w:ind w:leftChars="0" w:left="567" w:rightChars="-24" w:right="-58" w:hanging="567"/>
        <w:jc w:val="both"/>
        <w:rPr>
          <w:rFonts w:ascii="標楷體" w:eastAsia="標楷體" w:hAnsi="標楷體"/>
          <w:sz w:val="28"/>
          <w:szCs w:val="28"/>
        </w:rPr>
      </w:pPr>
      <w:r w:rsidRPr="00D04E29">
        <w:rPr>
          <w:rFonts w:ascii="標楷體" w:eastAsia="標楷體" w:hAnsi="標楷體" w:hint="eastAsia"/>
          <w:sz w:val="28"/>
          <w:szCs w:val="28"/>
        </w:rPr>
        <w:t>公務人員以專家學者身分參加具有專案研究性質之非固定性諮詢會議且非屬兼職性質，得依規定支給出席費，其中「非固定性諮詢會議且非屬兼職性質」之定義及「專案研究性會議」與「一般經常性業務會議」之區別標準，由各機關依其會議召開之業務性質自行認定。</w:t>
      </w:r>
    </w:p>
    <w:sectPr w:rsidR="00911C76" w:rsidRPr="00496CD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CFE" w:rsidRDefault="00107CFE" w:rsidP="00766754">
      <w:r>
        <w:separator/>
      </w:r>
    </w:p>
  </w:endnote>
  <w:endnote w:type="continuationSeparator" w:id="0">
    <w:p w:rsidR="00107CFE" w:rsidRDefault="00107CFE" w:rsidP="0076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CFE" w:rsidRDefault="00107CFE" w:rsidP="00766754">
      <w:r>
        <w:separator/>
      </w:r>
    </w:p>
  </w:footnote>
  <w:footnote w:type="continuationSeparator" w:id="0">
    <w:p w:rsidR="00107CFE" w:rsidRDefault="00107CFE" w:rsidP="007667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2CBB"/>
    <w:multiLevelType w:val="hybridMultilevel"/>
    <w:tmpl w:val="90269CFC"/>
    <w:lvl w:ilvl="0" w:tplc="DD0492C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nsid w:val="0C6B1B8E"/>
    <w:multiLevelType w:val="hybridMultilevel"/>
    <w:tmpl w:val="953485A0"/>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
    <w:nsid w:val="1FAD78A4"/>
    <w:multiLevelType w:val="hybridMultilevel"/>
    <w:tmpl w:val="9404D18A"/>
    <w:lvl w:ilvl="0" w:tplc="BC3AA3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4755CB4"/>
    <w:multiLevelType w:val="hybridMultilevel"/>
    <w:tmpl w:val="349A709E"/>
    <w:lvl w:ilvl="0" w:tplc="DD0492C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nsid w:val="2F145212"/>
    <w:multiLevelType w:val="hybridMultilevel"/>
    <w:tmpl w:val="5930DE0C"/>
    <w:lvl w:ilvl="0" w:tplc="DD0492C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3CDF7B92"/>
    <w:multiLevelType w:val="hybridMultilevel"/>
    <w:tmpl w:val="D75449EA"/>
    <w:lvl w:ilvl="0" w:tplc="DD0492C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nsid w:val="411457A4"/>
    <w:multiLevelType w:val="hybridMultilevel"/>
    <w:tmpl w:val="04DCC43E"/>
    <w:lvl w:ilvl="0" w:tplc="DD0492C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nsid w:val="79F85F1C"/>
    <w:multiLevelType w:val="hybridMultilevel"/>
    <w:tmpl w:val="349A709E"/>
    <w:lvl w:ilvl="0" w:tplc="DD0492C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2"/>
  </w:num>
  <w:num w:numId="2">
    <w:abstractNumId w:val="4"/>
  </w:num>
  <w:num w:numId="3">
    <w:abstractNumId w:val="0"/>
  </w:num>
  <w:num w:numId="4">
    <w:abstractNumId w:val="3"/>
  </w:num>
  <w:num w:numId="5">
    <w:abstractNumId w:val="1"/>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DE7"/>
    <w:rsid w:val="00060649"/>
    <w:rsid w:val="0010283E"/>
    <w:rsid w:val="00107CFE"/>
    <w:rsid w:val="00131D6E"/>
    <w:rsid w:val="00163738"/>
    <w:rsid w:val="001A5D7E"/>
    <w:rsid w:val="001D47E3"/>
    <w:rsid w:val="00200A98"/>
    <w:rsid w:val="00222DE7"/>
    <w:rsid w:val="00252AE1"/>
    <w:rsid w:val="00281997"/>
    <w:rsid w:val="002B49E2"/>
    <w:rsid w:val="002E4B72"/>
    <w:rsid w:val="00312B53"/>
    <w:rsid w:val="00354389"/>
    <w:rsid w:val="00387031"/>
    <w:rsid w:val="003C136A"/>
    <w:rsid w:val="003D7A76"/>
    <w:rsid w:val="004404A7"/>
    <w:rsid w:val="00496CDB"/>
    <w:rsid w:val="004F751A"/>
    <w:rsid w:val="00566FA2"/>
    <w:rsid w:val="0057621E"/>
    <w:rsid w:val="005B1BE4"/>
    <w:rsid w:val="005D0E47"/>
    <w:rsid w:val="006350EA"/>
    <w:rsid w:val="006422E9"/>
    <w:rsid w:val="0072461C"/>
    <w:rsid w:val="00766754"/>
    <w:rsid w:val="007D7DD8"/>
    <w:rsid w:val="00800B16"/>
    <w:rsid w:val="008C7C59"/>
    <w:rsid w:val="008E41BF"/>
    <w:rsid w:val="008F0726"/>
    <w:rsid w:val="00911C76"/>
    <w:rsid w:val="00951EDC"/>
    <w:rsid w:val="00983F08"/>
    <w:rsid w:val="009D2F4C"/>
    <w:rsid w:val="00A34DD5"/>
    <w:rsid w:val="00B03370"/>
    <w:rsid w:val="00C213F6"/>
    <w:rsid w:val="00C34EF4"/>
    <w:rsid w:val="00C800EC"/>
    <w:rsid w:val="00D04E29"/>
    <w:rsid w:val="00DA5BF6"/>
    <w:rsid w:val="00DE5AA3"/>
    <w:rsid w:val="00ED344C"/>
    <w:rsid w:val="00F31E61"/>
    <w:rsid w:val="00F42C36"/>
    <w:rsid w:val="00F7050B"/>
    <w:rsid w:val="00FF01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6754"/>
    <w:pPr>
      <w:tabs>
        <w:tab w:val="center" w:pos="4153"/>
        <w:tab w:val="right" w:pos="8306"/>
      </w:tabs>
      <w:snapToGrid w:val="0"/>
    </w:pPr>
    <w:rPr>
      <w:sz w:val="20"/>
      <w:szCs w:val="20"/>
    </w:rPr>
  </w:style>
  <w:style w:type="character" w:customStyle="1" w:styleId="a4">
    <w:name w:val="頁首 字元"/>
    <w:basedOn w:val="a0"/>
    <w:link w:val="a3"/>
    <w:uiPriority w:val="99"/>
    <w:rsid w:val="00766754"/>
    <w:rPr>
      <w:sz w:val="20"/>
      <w:szCs w:val="20"/>
    </w:rPr>
  </w:style>
  <w:style w:type="paragraph" w:styleId="a5">
    <w:name w:val="footer"/>
    <w:basedOn w:val="a"/>
    <w:link w:val="a6"/>
    <w:uiPriority w:val="99"/>
    <w:unhideWhenUsed/>
    <w:rsid w:val="00766754"/>
    <w:pPr>
      <w:tabs>
        <w:tab w:val="center" w:pos="4153"/>
        <w:tab w:val="right" w:pos="8306"/>
      </w:tabs>
      <w:snapToGrid w:val="0"/>
    </w:pPr>
    <w:rPr>
      <w:sz w:val="20"/>
      <w:szCs w:val="20"/>
    </w:rPr>
  </w:style>
  <w:style w:type="character" w:customStyle="1" w:styleId="a6">
    <w:name w:val="頁尾 字元"/>
    <w:basedOn w:val="a0"/>
    <w:link w:val="a5"/>
    <w:uiPriority w:val="99"/>
    <w:rsid w:val="00766754"/>
    <w:rPr>
      <w:sz w:val="20"/>
      <w:szCs w:val="20"/>
    </w:rPr>
  </w:style>
  <w:style w:type="paragraph" w:styleId="a7">
    <w:name w:val="Balloon Text"/>
    <w:basedOn w:val="a"/>
    <w:link w:val="a8"/>
    <w:uiPriority w:val="99"/>
    <w:semiHidden/>
    <w:unhideWhenUsed/>
    <w:rsid w:val="005B1BE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B1BE4"/>
    <w:rPr>
      <w:rFonts w:asciiTheme="majorHAnsi" w:eastAsiaTheme="majorEastAsia" w:hAnsiTheme="majorHAnsi" w:cstheme="majorBidi"/>
      <w:sz w:val="18"/>
      <w:szCs w:val="18"/>
    </w:rPr>
  </w:style>
  <w:style w:type="paragraph" w:styleId="a9">
    <w:name w:val="List Paragraph"/>
    <w:basedOn w:val="a"/>
    <w:uiPriority w:val="34"/>
    <w:qFormat/>
    <w:rsid w:val="00D04E2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6754"/>
    <w:pPr>
      <w:tabs>
        <w:tab w:val="center" w:pos="4153"/>
        <w:tab w:val="right" w:pos="8306"/>
      </w:tabs>
      <w:snapToGrid w:val="0"/>
    </w:pPr>
    <w:rPr>
      <w:sz w:val="20"/>
      <w:szCs w:val="20"/>
    </w:rPr>
  </w:style>
  <w:style w:type="character" w:customStyle="1" w:styleId="a4">
    <w:name w:val="頁首 字元"/>
    <w:basedOn w:val="a0"/>
    <w:link w:val="a3"/>
    <w:uiPriority w:val="99"/>
    <w:rsid w:val="00766754"/>
    <w:rPr>
      <w:sz w:val="20"/>
      <w:szCs w:val="20"/>
    </w:rPr>
  </w:style>
  <w:style w:type="paragraph" w:styleId="a5">
    <w:name w:val="footer"/>
    <w:basedOn w:val="a"/>
    <w:link w:val="a6"/>
    <w:uiPriority w:val="99"/>
    <w:unhideWhenUsed/>
    <w:rsid w:val="00766754"/>
    <w:pPr>
      <w:tabs>
        <w:tab w:val="center" w:pos="4153"/>
        <w:tab w:val="right" w:pos="8306"/>
      </w:tabs>
      <w:snapToGrid w:val="0"/>
    </w:pPr>
    <w:rPr>
      <w:sz w:val="20"/>
      <w:szCs w:val="20"/>
    </w:rPr>
  </w:style>
  <w:style w:type="character" w:customStyle="1" w:styleId="a6">
    <w:name w:val="頁尾 字元"/>
    <w:basedOn w:val="a0"/>
    <w:link w:val="a5"/>
    <w:uiPriority w:val="99"/>
    <w:rsid w:val="00766754"/>
    <w:rPr>
      <w:sz w:val="20"/>
      <w:szCs w:val="20"/>
    </w:rPr>
  </w:style>
  <w:style w:type="paragraph" w:styleId="a7">
    <w:name w:val="Balloon Text"/>
    <w:basedOn w:val="a"/>
    <w:link w:val="a8"/>
    <w:uiPriority w:val="99"/>
    <w:semiHidden/>
    <w:unhideWhenUsed/>
    <w:rsid w:val="005B1BE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B1BE4"/>
    <w:rPr>
      <w:rFonts w:asciiTheme="majorHAnsi" w:eastAsiaTheme="majorEastAsia" w:hAnsiTheme="majorHAnsi" w:cstheme="majorBidi"/>
      <w:sz w:val="18"/>
      <w:szCs w:val="18"/>
    </w:rPr>
  </w:style>
  <w:style w:type="paragraph" w:styleId="a9">
    <w:name w:val="List Paragraph"/>
    <w:basedOn w:val="a"/>
    <w:uiPriority w:val="34"/>
    <w:qFormat/>
    <w:rsid w:val="00D04E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46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A0E5-0796-4AE9-AF87-3B50E69E3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307</Words>
  <Characters>1751</Characters>
  <Application>Microsoft Office Word</Application>
  <DocSecurity>4</DocSecurity>
  <Lines>14</Lines>
  <Paragraphs>4</Paragraphs>
  <ScaleCrop>false</ScaleCrop>
  <Company>DOP</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張容華</dc:creator>
  <cp:lastModifiedBy>admin</cp:lastModifiedBy>
  <cp:revision>2</cp:revision>
  <cp:lastPrinted>2017-12-21T09:23:00Z</cp:lastPrinted>
  <dcterms:created xsi:type="dcterms:W3CDTF">2018-02-23T02:28:00Z</dcterms:created>
  <dcterms:modified xsi:type="dcterms:W3CDTF">2018-02-23T02:28:00Z</dcterms:modified>
</cp:coreProperties>
</file>