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542DD" w14:textId="110344EC" w:rsidR="00B82D5C" w:rsidRPr="00BC78F8" w:rsidRDefault="00B82D5C" w:rsidP="00B82D5C">
      <w:pPr>
        <w:jc w:val="center"/>
        <w:rPr>
          <w:rFonts w:ascii="標楷體" w:eastAsia="標楷體" w:hAnsi="標楷體"/>
          <w:sz w:val="40"/>
          <w:szCs w:val="32"/>
        </w:rPr>
      </w:pPr>
      <w:r w:rsidRPr="00BC78F8">
        <w:rPr>
          <w:rFonts w:ascii="標楷體" w:eastAsia="標楷體" w:hAnsi="標楷體" w:hint="eastAsia"/>
          <w:sz w:val="40"/>
          <w:szCs w:val="32"/>
        </w:rPr>
        <w:t>11</w:t>
      </w:r>
      <w:r w:rsidR="007610AF">
        <w:rPr>
          <w:rFonts w:ascii="標楷體" w:eastAsia="標楷體" w:hAnsi="標楷體"/>
          <w:sz w:val="40"/>
          <w:szCs w:val="32"/>
        </w:rPr>
        <w:t>1</w:t>
      </w:r>
      <w:bookmarkStart w:id="0" w:name="_GoBack"/>
      <w:bookmarkEnd w:id="0"/>
      <w:r w:rsidRPr="00BC78F8">
        <w:rPr>
          <w:rFonts w:ascii="標楷體" w:eastAsia="標楷體" w:hAnsi="標楷體" w:hint="eastAsia"/>
          <w:sz w:val="40"/>
          <w:szCs w:val="32"/>
        </w:rPr>
        <w:t>學年度臺北市立五常國民中學學業優秀獎勵辦法統整</w:t>
      </w:r>
    </w:p>
    <w:p w14:paraId="4C72FA5E" w14:textId="2528A9E3" w:rsidR="00B82D5C" w:rsidRPr="00BC78F8" w:rsidRDefault="00122147" w:rsidP="00B82D5C">
      <w:pPr>
        <w:jc w:val="right"/>
        <w:rPr>
          <w:rFonts w:ascii="標楷體" w:eastAsia="標楷體" w:hAnsi="標楷體"/>
        </w:rPr>
      </w:pPr>
      <w:r w:rsidRPr="00BC78F8">
        <w:rPr>
          <w:noProof/>
        </w:rPr>
        <w:drawing>
          <wp:anchor distT="0" distB="0" distL="114300" distR="114300" simplePos="0" relativeHeight="251664384" behindDoc="1" locked="0" layoutInCell="1" allowOverlap="1" wp14:anchorId="034FFFF6" wp14:editId="19333F7B">
            <wp:simplePos x="0" y="0"/>
            <wp:positionH relativeFrom="margin">
              <wp:align>right</wp:align>
            </wp:positionH>
            <wp:positionV relativeFrom="paragraph">
              <wp:posOffset>6735905</wp:posOffset>
            </wp:positionV>
            <wp:extent cx="1943936" cy="1292940"/>
            <wp:effectExtent l="0" t="0" r="0" b="254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圓戳章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936" cy="129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D5C" w:rsidRPr="00BC78F8">
        <w:rPr>
          <w:rFonts w:ascii="標楷體" w:eastAsia="標楷體" w:hAnsi="標楷體" w:hint="eastAsia"/>
        </w:rPr>
        <w:t>11</w:t>
      </w:r>
      <w:r w:rsidR="00442701" w:rsidRPr="00BC78F8">
        <w:rPr>
          <w:rFonts w:ascii="標楷體" w:eastAsia="標楷體" w:hAnsi="標楷體" w:hint="eastAsia"/>
        </w:rPr>
        <w:t>1</w:t>
      </w:r>
      <w:r w:rsidR="00B82D5C" w:rsidRPr="00BC78F8">
        <w:rPr>
          <w:rFonts w:ascii="標楷體" w:eastAsia="標楷體" w:hAnsi="標楷體" w:hint="eastAsia"/>
        </w:rPr>
        <w:t>.</w:t>
      </w:r>
      <w:r w:rsidR="00442701" w:rsidRPr="00BC78F8">
        <w:rPr>
          <w:rFonts w:ascii="標楷體" w:eastAsia="標楷體" w:hAnsi="標楷體" w:hint="eastAsia"/>
        </w:rPr>
        <w:t>03</w:t>
      </w:r>
      <w:r w:rsidR="00B82D5C" w:rsidRPr="00BC78F8">
        <w:rPr>
          <w:rFonts w:ascii="標楷體" w:eastAsia="標楷體" w:hAnsi="標楷體" w:hint="eastAsia"/>
        </w:rPr>
        <w:t>.</w:t>
      </w:r>
      <w:r w:rsidR="00442701" w:rsidRPr="00BC78F8">
        <w:rPr>
          <w:rFonts w:ascii="標楷體" w:eastAsia="標楷體" w:hAnsi="標楷體" w:hint="eastAsia"/>
        </w:rPr>
        <w:t>04</w:t>
      </w:r>
      <w:r w:rsidR="00B82D5C" w:rsidRPr="00BC78F8">
        <w:rPr>
          <w:rFonts w:ascii="標楷體" w:eastAsia="標楷體" w:hAnsi="標楷體" w:hint="eastAsia"/>
        </w:rPr>
        <w:t>修正</w:t>
      </w:r>
    </w:p>
    <w:tbl>
      <w:tblPr>
        <w:tblStyle w:val="a3"/>
        <w:tblW w:w="19132" w:type="dxa"/>
        <w:tblLook w:val="04A0" w:firstRow="1" w:lastRow="0" w:firstColumn="1" w:lastColumn="0" w:noHBand="0" w:noVBand="1"/>
      </w:tblPr>
      <w:tblGrid>
        <w:gridCol w:w="846"/>
        <w:gridCol w:w="2835"/>
        <w:gridCol w:w="1433"/>
        <w:gridCol w:w="8206"/>
        <w:gridCol w:w="5812"/>
      </w:tblGrid>
      <w:tr w:rsidR="00BC78F8" w:rsidRPr="00BC78F8" w14:paraId="7DB78157" w14:textId="77777777" w:rsidTr="00122147">
        <w:trPr>
          <w:trHeight w:val="608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1FBB925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項次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0FAA7D7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名稱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0B05D66C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經費來源</w:t>
            </w:r>
          </w:p>
        </w:tc>
        <w:tc>
          <w:tcPr>
            <w:tcW w:w="8206" w:type="dxa"/>
            <w:shd w:val="clear" w:color="auto" w:fill="D9D9D9" w:themeFill="background1" w:themeFillShade="D9"/>
            <w:vAlign w:val="center"/>
          </w:tcPr>
          <w:p w14:paraId="79FFB59D" w14:textId="77777777" w:rsidR="00B82D5C" w:rsidRPr="00BC78F8" w:rsidRDefault="00C27C42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61E733B5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</w:tr>
      <w:tr w:rsidR="00BC78F8" w:rsidRPr="00BC78F8" w14:paraId="490198A2" w14:textId="77777777" w:rsidTr="00122147">
        <w:trPr>
          <w:trHeight w:val="873"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E9D79A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00DF20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新生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優秀獎學金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vAlign w:val="center"/>
          </w:tcPr>
          <w:p w14:paraId="657CA098" w14:textId="77777777" w:rsidR="00B82D5C" w:rsidRPr="00BC78F8" w:rsidRDefault="00B82D5C" w:rsidP="006423EE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家長會＋善心人士</w:t>
            </w:r>
          </w:p>
        </w:tc>
        <w:tc>
          <w:tcPr>
            <w:tcW w:w="8206" w:type="dxa"/>
            <w:tcBorders>
              <w:bottom w:val="double" w:sz="4" w:space="0" w:color="auto"/>
            </w:tcBorders>
            <w:vAlign w:val="center"/>
          </w:tcPr>
          <w:p w14:paraId="5CEE5041" w14:textId="77777777" w:rsidR="00122147" w:rsidRDefault="00B82D5C" w:rsidP="006423EE">
            <w:pPr>
              <w:jc w:val="both"/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國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小畢業獲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  <w:bdr w:val="single" w:sz="4" w:space="0" w:color="auto"/>
              </w:rPr>
              <w:t>市長獎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獎金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  <w:bdr w:val="single" w:sz="4" w:space="0" w:color="auto"/>
              </w:rPr>
              <w:t>12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  <w:bdr w:val="single" w:sz="4" w:space="0" w:color="auto"/>
              </w:rPr>
              <w:t>,000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元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；</w:t>
            </w:r>
          </w:p>
          <w:p w14:paraId="7929DC7A" w14:textId="73DF69E4" w:rsidR="00B82D5C" w:rsidRPr="00BC78F8" w:rsidRDefault="00B82D5C" w:rsidP="006423EE">
            <w:pPr>
              <w:jc w:val="both"/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  <w:bdr w:val="single" w:sz="4" w:space="0" w:color="auto"/>
              </w:rPr>
              <w:t>議長獎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獎金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  <w:bdr w:val="single" w:sz="4" w:space="0" w:color="auto"/>
              </w:rPr>
              <w:t>8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  <w:bdr w:val="single" w:sz="4" w:space="0" w:color="auto"/>
              </w:rPr>
              <w:t>,000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元；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  <w:bdr w:val="single" w:sz="4" w:space="0" w:color="auto"/>
              </w:rPr>
              <w:t>局長獎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獎金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  <w:bdr w:val="single" w:sz="4" w:space="0" w:color="auto"/>
              </w:rPr>
              <w:t>5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  <w:bdr w:val="single" w:sz="4" w:space="0" w:color="auto"/>
              </w:rPr>
              <w:t>,000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元。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55FC3EC9" w14:textId="77777777" w:rsidR="00B82D5C" w:rsidRPr="00BC78F8" w:rsidRDefault="00B82D5C" w:rsidP="006423EE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BC78F8" w:rsidRPr="00BC78F8" w14:paraId="203960DE" w14:textId="77777777" w:rsidTr="00122147">
        <w:trPr>
          <w:trHeight w:val="652"/>
        </w:trPr>
        <w:tc>
          <w:tcPr>
            <w:tcW w:w="846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D49631B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6BDDFF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段考</w:t>
            </w: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表現優異獎學金</w:t>
            </w:r>
          </w:p>
        </w:tc>
        <w:tc>
          <w:tcPr>
            <w:tcW w:w="1433" w:type="dxa"/>
            <w:tcBorders>
              <w:top w:val="single" w:sz="24" w:space="0" w:color="auto"/>
            </w:tcBorders>
            <w:vAlign w:val="center"/>
          </w:tcPr>
          <w:p w14:paraId="3C305BA6" w14:textId="77777777" w:rsidR="00B82D5C" w:rsidRPr="00BC78F8" w:rsidRDefault="00B82D5C" w:rsidP="006423EE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善心人士</w:t>
            </w:r>
          </w:p>
        </w:tc>
        <w:tc>
          <w:tcPr>
            <w:tcW w:w="8206" w:type="dxa"/>
            <w:tcBorders>
              <w:top w:val="single" w:sz="24" w:space="0" w:color="auto"/>
            </w:tcBorders>
            <w:vAlign w:val="center"/>
          </w:tcPr>
          <w:p w14:paraId="2638CB3E" w14:textId="77777777" w:rsidR="00B82D5C" w:rsidRPr="00BC78F8" w:rsidRDefault="00B82D5C" w:rsidP="00122147">
            <w:pPr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每次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段考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  <w:bdr w:val="single" w:sz="4" w:space="0" w:color="auto"/>
              </w:rPr>
              <w:t>全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  <w:bdr w:val="single" w:sz="4" w:space="0" w:color="auto"/>
              </w:rPr>
              <w:t>年級前三名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者，每名發給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  <w:bdr w:val="single" w:sz="4" w:space="0" w:color="auto"/>
              </w:rPr>
              <w:t>1,000</w:t>
            </w:r>
            <w:r w:rsidRPr="00BC78F8"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  <w:t>元獎勵金。</w:t>
            </w:r>
          </w:p>
        </w:tc>
        <w:tc>
          <w:tcPr>
            <w:tcW w:w="581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BD9DE7D" w14:textId="77777777" w:rsidR="00B82D5C" w:rsidRPr="00BC78F8" w:rsidRDefault="00B82D5C" w:rsidP="006423EE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BC78F8" w:rsidRPr="00BC78F8" w14:paraId="33BCACAC" w14:textId="77777777" w:rsidTr="00122147">
        <w:trPr>
          <w:trHeight w:val="1095"/>
        </w:trPr>
        <w:tc>
          <w:tcPr>
            <w:tcW w:w="84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445D713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58D71C" w14:textId="77777777" w:rsidR="006423EE" w:rsidRPr="00BC78F8" w:rsidRDefault="00B82D5C" w:rsidP="00C27C42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段考優秀獎學金</w:t>
            </w:r>
          </w:p>
          <w:p w14:paraId="69411387" w14:textId="77777777" w:rsidR="00B82D5C" w:rsidRPr="00BC78F8" w:rsidRDefault="006423EE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Cs w:val="26"/>
              </w:rPr>
              <w:t>(1</w:t>
            </w:r>
            <w:r w:rsidRPr="00BC78F8">
              <w:rPr>
                <w:rFonts w:ascii="標楷體" w:eastAsia="標楷體" w:hAnsi="標楷體"/>
                <w:szCs w:val="26"/>
              </w:rPr>
              <w:t>10</w:t>
            </w:r>
            <w:r w:rsidRPr="00BC78F8">
              <w:rPr>
                <w:rFonts w:ascii="標楷體" w:eastAsia="標楷體" w:hAnsi="標楷體" w:hint="eastAsia"/>
                <w:szCs w:val="26"/>
              </w:rPr>
              <w:t>學年新增)</w:t>
            </w:r>
          </w:p>
        </w:tc>
        <w:tc>
          <w:tcPr>
            <w:tcW w:w="1433" w:type="dxa"/>
            <w:vAlign w:val="center"/>
          </w:tcPr>
          <w:p w14:paraId="00971164" w14:textId="77777777" w:rsidR="00B82D5C" w:rsidRPr="00BC78F8" w:rsidRDefault="00B82D5C" w:rsidP="006423EE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扶輪之子</w:t>
            </w:r>
          </w:p>
        </w:tc>
        <w:tc>
          <w:tcPr>
            <w:tcW w:w="8206" w:type="dxa"/>
            <w:vAlign w:val="center"/>
          </w:tcPr>
          <w:p w14:paraId="616CDA40" w14:textId="77777777" w:rsidR="00122147" w:rsidRDefault="00B82D5C" w:rsidP="00122147">
            <w:pPr>
              <w:widowControl/>
              <w:shd w:val="clear" w:color="auto" w:fill="FFFFFF"/>
              <w:spacing w:line="520" w:lineRule="exact"/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每學期第一、二次段考，</w:t>
            </w:r>
          </w:p>
          <w:p w14:paraId="3E82D9A8" w14:textId="3EE48FC9" w:rsidR="00B82D5C" w:rsidRPr="00BC78F8" w:rsidRDefault="00B82D5C" w:rsidP="00122147">
            <w:pPr>
              <w:widowControl/>
              <w:shd w:val="clear" w:color="auto" w:fill="FFFFFF"/>
              <w:spacing w:line="520" w:lineRule="exact"/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  <w:bdr w:val="single" w:sz="4" w:space="0" w:color="auto"/>
              </w:rPr>
              <w:t>各班第一名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發給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  <w:bdr w:val="single" w:sz="4" w:space="0" w:color="auto"/>
              </w:rPr>
              <w:t>500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元獎勵金；各班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  <w:bdr w:val="single" w:sz="4" w:space="0" w:color="auto"/>
              </w:rPr>
              <w:t>第二名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發給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  <w:bdr w:val="single" w:sz="4" w:space="0" w:color="auto"/>
              </w:rPr>
              <w:t>300</w:t>
            </w: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元獎勵金。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3CE4E1F1" w14:textId="77777777" w:rsidR="00B82D5C" w:rsidRPr="00BC78F8" w:rsidRDefault="00B82D5C" w:rsidP="001221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各班導師可視學生品學綜合表現擇優推薦之。</w:t>
            </w:r>
          </w:p>
        </w:tc>
      </w:tr>
      <w:tr w:rsidR="00BC78F8" w:rsidRPr="00BC78F8" w14:paraId="3BF0F982" w14:textId="77777777" w:rsidTr="00122147">
        <w:trPr>
          <w:trHeight w:val="1337"/>
        </w:trPr>
        <w:tc>
          <w:tcPr>
            <w:tcW w:w="84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8391F52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727368A6" w14:textId="77777777" w:rsidR="00B82D5C" w:rsidRPr="00BC78F8" w:rsidRDefault="006423EE" w:rsidP="00C27C42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學業</w:t>
            </w:r>
            <w:r w:rsidR="00B82D5C"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進步獎學金</w:t>
            </w:r>
          </w:p>
          <w:p w14:paraId="50829CAB" w14:textId="77777777" w:rsidR="006423EE" w:rsidRPr="00BC78F8" w:rsidRDefault="006423EE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Cs w:val="26"/>
              </w:rPr>
              <w:t>(111.03.04修正)</w:t>
            </w:r>
          </w:p>
        </w:tc>
        <w:tc>
          <w:tcPr>
            <w:tcW w:w="1433" w:type="dxa"/>
            <w:vMerge w:val="restart"/>
            <w:vAlign w:val="center"/>
          </w:tcPr>
          <w:p w14:paraId="3DC12968" w14:textId="77777777" w:rsidR="00094711" w:rsidRPr="00BC78F8" w:rsidRDefault="00B82D5C" w:rsidP="006423EE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郭淑芬</w:t>
            </w:r>
          </w:p>
          <w:p w14:paraId="365E5A17" w14:textId="77777777" w:rsidR="00B82D5C" w:rsidRPr="00BC78F8" w:rsidRDefault="00B82D5C" w:rsidP="006423EE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女士</w:t>
            </w:r>
          </w:p>
        </w:tc>
        <w:tc>
          <w:tcPr>
            <w:tcW w:w="8206" w:type="dxa"/>
            <w:vAlign w:val="center"/>
          </w:tcPr>
          <w:p w14:paraId="5CB2FFFE" w14:textId="77777777" w:rsidR="00B82D5C" w:rsidRPr="00BC78F8" w:rsidRDefault="00B82D5C" w:rsidP="00122147">
            <w:pPr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學期中進步獎學金</w:t>
            </w:r>
            <w:r w:rsidR="00F85193" w:rsidRPr="00BC78F8">
              <w:rPr>
                <w:rFonts w:ascii="標楷體" w:eastAsia="標楷體" w:hAnsi="標楷體" w:hint="eastAsia"/>
                <w:sz w:val="28"/>
                <w:szCs w:val="26"/>
                <w:bdr w:val="single" w:sz="4" w:space="0" w:color="auto"/>
              </w:rPr>
              <w:t>3</w:t>
            </w:r>
            <w:r w:rsidRPr="00BC78F8">
              <w:rPr>
                <w:rFonts w:ascii="標楷體" w:eastAsia="標楷體" w:hAnsi="標楷體" w:hint="eastAsia"/>
                <w:sz w:val="28"/>
                <w:szCs w:val="26"/>
                <w:bdr w:val="single" w:sz="4" w:space="0" w:color="auto"/>
              </w:rPr>
              <w:t>00</w:t>
            </w: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元，每班最多</w:t>
            </w:r>
            <w:r w:rsidR="00442701" w:rsidRPr="00BC78F8"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名，一學年共頒發5次。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5A1392BB" w14:textId="77777777" w:rsidR="00B82D5C" w:rsidRPr="00BC78F8" w:rsidRDefault="00B82D5C" w:rsidP="001221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凡定期評量</w:t>
            </w:r>
            <w:r w:rsidR="00094711" w:rsidRPr="00BC78F8">
              <w:rPr>
                <w:rFonts w:eastAsia="標楷體"/>
                <w:sz w:val="28"/>
              </w:rPr>
              <w:t>總分增加</w:t>
            </w:r>
            <w:r w:rsidR="00094711" w:rsidRPr="00BC78F8">
              <w:rPr>
                <w:rFonts w:eastAsia="標楷體" w:hint="eastAsia"/>
                <w:sz w:val="28"/>
              </w:rPr>
              <w:t>或名次進步顯著</w:t>
            </w: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進步前2名同學，由各班導師推荐後獎勵之。</w:t>
            </w:r>
          </w:p>
        </w:tc>
      </w:tr>
      <w:tr w:rsidR="00BC78F8" w:rsidRPr="00BC78F8" w14:paraId="78E6293A" w14:textId="77777777" w:rsidTr="00122147">
        <w:trPr>
          <w:trHeight w:val="1206"/>
        </w:trPr>
        <w:tc>
          <w:tcPr>
            <w:tcW w:w="84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6A0C772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01102461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33" w:type="dxa"/>
            <w:vMerge/>
            <w:vAlign w:val="center"/>
          </w:tcPr>
          <w:p w14:paraId="6350470C" w14:textId="77777777" w:rsidR="00B82D5C" w:rsidRPr="00BC78F8" w:rsidRDefault="00B82D5C" w:rsidP="006423EE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8206" w:type="dxa"/>
            <w:vAlign w:val="center"/>
          </w:tcPr>
          <w:p w14:paraId="19C27ED7" w14:textId="77777777" w:rsidR="00B82D5C" w:rsidRPr="00BC78F8" w:rsidRDefault="00B82D5C" w:rsidP="00122147">
            <w:pPr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學期末整體表現</w:t>
            </w:r>
            <w:r w:rsidR="00442701" w:rsidRPr="00BC78F8">
              <w:rPr>
                <w:rFonts w:ascii="標楷體" w:eastAsia="標楷體" w:hAnsi="標楷體" w:hint="eastAsia"/>
                <w:sz w:val="28"/>
                <w:szCs w:val="26"/>
              </w:rPr>
              <w:t>優異</w:t>
            </w: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獎學金</w:t>
            </w:r>
            <w:r w:rsidR="00F85193" w:rsidRPr="00BC78F8">
              <w:rPr>
                <w:rFonts w:ascii="標楷體" w:eastAsia="標楷體" w:hAnsi="標楷體" w:hint="eastAsia"/>
                <w:sz w:val="28"/>
                <w:szCs w:val="26"/>
                <w:bdr w:val="single" w:sz="4" w:space="0" w:color="auto"/>
              </w:rPr>
              <w:t>5</w:t>
            </w:r>
            <w:r w:rsidRPr="00BC78F8">
              <w:rPr>
                <w:rFonts w:ascii="標楷體" w:eastAsia="標楷體" w:hAnsi="標楷體" w:hint="eastAsia"/>
                <w:sz w:val="28"/>
                <w:szCs w:val="26"/>
                <w:bdr w:val="single" w:sz="4" w:space="0" w:color="auto"/>
              </w:rPr>
              <w:t>00</w:t>
            </w: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元，每班1名。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5588B720" w14:textId="77777777" w:rsidR="00B82D5C" w:rsidRPr="00BC78F8" w:rsidRDefault="00094711" w:rsidP="001221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eastAsia="標楷體"/>
                <w:sz w:val="28"/>
              </w:rPr>
              <w:t>由各班導師推荐日常行為及學習態度</w:t>
            </w:r>
            <w:r w:rsidRPr="00BC78F8">
              <w:rPr>
                <w:rFonts w:eastAsia="標楷體" w:hint="eastAsia"/>
                <w:sz w:val="28"/>
              </w:rPr>
              <w:t>穩定成長、持續進步</w:t>
            </w:r>
            <w:r w:rsidRPr="00BC78F8">
              <w:rPr>
                <w:rFonts w:eastAsia="標楷體"/>
                <w:sz w:val="28"/>
              </w:rPr>
              <w:t>，整體表現</w:t>
            </w:r>
            <w:r w:rsidRPr="00BC78F8">
              <w:rPr>
                <w:rFonts w:eastAsia="標楷體" w:hint="eastAsia"/>
                <w:sz w:val="28"/>
              </w:rPr>
              <w:t>足堪獎勵之</w:t>
            </w:r>
            <w:r w:rsidRPr="00BC78F8">
              <w:rPr>
                <w:rFonts w:eastAsia="標楷體"/>
                <w:sz w:val="28"/>
              </w:rPr>
              <w:t>同學</w:t>
            </w:r>
            <w:r w:rsidRPr="00BC78F8">
              <w:rPr>
                <w:rFonts w:eastAsia="標楷體"/>
                <w:sz w:val="28"/>
              </w:rPr>
              <w:t>1</w:t>
            </w:r>
            <w:r w:rsidRPr="00BC78F8">
              <w:rPr>
                <w:rFonts w:eastAsia="標楷體"/>
                <w:sz w:val="28"/>
              </w:rPr>
              <w:t>名。</w:t>
            </w:r>
          </w:p>
        </w:tc>
      </w:tr>
      <w:tr w:rsidR="00BC78F8" w:rsidRPr="00BC78F8" w14:paraId="6D9C8D4E" w14:textId="77777777" w:rsidTr="00122147">
        <w:trPr>
          <w:trHeight w:val="929"/>
        </w:trPr>
        <w:tc>
          <w:tcPr>
            <w:tcW w:w="846" w:type="dxa"/>
            <w:tcBorders>
              <w:left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C897C6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5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734A98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市府優秀學生獎學金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vAlign w:val="center"/>
          </w:tcPr>
          <w:p w14:paraId="54015D85" w14:textId="77777777" w:rsidR="00B82D5C" w:rsidRPr="00BC78F8" w:rsidRDefault="00442701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臺</w:t>
            </w:r>
            <w:r w:rsidR="00B82D5C"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北市政府教育局</w:t>
            </w:r>
          </w:p>
        </w:tc>
        <w:tc>
          <w:tcPr>
            <w:tcW w:w="8206" w:type="dxa"/>
            <w:tcBorders>
              <w:bottom w:val="double" w:sz="4" w:space="0" w:color="auto"/>
            </w:tcBorders>
            <w:vAlign w:val="center"/>
          </w:tcPr>
          <w:p w14:paraId="536D88EA" w14:textId="77777777" w:rsidR="00B82D5C" w:rsidRPr="00BC78F8" w:rsidRDefault="00B82D5C" w:rsidP="00122147">
            <w:pPr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八、九年級每學期每班2名，七年級下學期每班4名，每名</w:t>
            </w:r>
            <w:r w:rsidRPr="00BC78F8">
              <w:rPr>
                <w:rFonts w:ascii="標楷體" w:eastAsia="標楷體" w:hAnsi="標楷體" w:hint="eastAsia"/>
                <w:sz w:val="28"/>
                <w:szCs w:val="26"/>
                <w:bdr w:val="single" w:sz="4" w:space="0" w:color="auto"/>
              </w:rPr>
              <w:t>500</w:t>
            </w: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元。</w:t>
            </w:r>
          </w:p>
        </w:tc>
        <w:tc>
          <w:tcPr>
            <w:tcW w:w="5812" w:type="dxa"/>
            <w:tcBorders>
              <w:bottom w:val="double" w:sz="4" w:space="0" w:color="auto"/>
              <w:right w:val="single" w:sz="24" w:space="0" w:color="auto"/>
            </w:tcBorders>
          </w:tcPr>
          <w:p w14:paraId="2C2A4B6E" w14:textId="77777777" w:rsidR="00B82D5C" w:rsidRPr="00BC78F8" w:rsidRDefault="00B82D5C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BC78F8" w:rsidRPr="00BC78F8" w14:paraId="439A804B" w14:textId="77777777" w:rsidTr="00122147">
        <w:trPr>
          <w:trHeight w:val="1337"/>
        </w:trPr>
        <w:tc>
          <w:tcPr>
            <w:tcW w:w="846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9E5DB14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6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2125DE9" w14:textId="77777777" w:rsidR="00B82D5C" w:rsidRPr="00BC78F8" w:rsidRDefault="00B82D5C" w:rsidP="00C27C42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複習考積分達人</w:t>
            </w:r>
          </w:p>
        </w:tc>
        <w:tc>
          <w:tcPr>
            <w:tcW w:w="1433" w:type="dxa"/>
            <w:tcBorders>
              <w:top w:val="single" w:sz="24" w:space="0" w:color="auto"/>
            </w:tcBorders>
            <w:vAlign w:val="center"/>
          </w:tcPr>
          <w:p w14:paraId="45A9B712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家長會</w:t>
            </w:r>
          </w:p>
        </w:tc>
        <w:tc>
          <w:tcPr>
            <w:tcW w:w="14018" w:type="dxa"/>
            <w:gridSpan w:val="2"/>
            <w:tcBorders>
              <w:top w:val="single" w:sz="24" w:space="0" w:color="auto"/>
            </w:tcBorders>
          </w:tcPr>
          <w:p w14:paraId="1AE0F818" w14:textId="5CD2B657" w:rsidR="00B82D5C" w:rsidRPr="00BC78F8" w:rsidRDefault="00122147">
            <w:pPr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複習考積分36分獲1000元；3</w:t>
            </w:r>
            <w:r>
              <w:rPr>
                <w:rFonts w:ascii="標楷體" w:eastAsia="標楷體" w:hAnsi="標楷體"/>
                <w:sz w:val="28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分以上未滿36分800元；3</w:t>
            </w:r>
            <w:r>
              <w:rPr>
                <w:rFonts w:ascii="標楷體" w:eastAsia="標楷體" w:hAnsi="標楷體"/>
                <w:sz w:val="28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分以上未滿3</w:t>
            </w:r>
            <w:r>
              <w:rPr>
                <w:rFonts w:ascii="標楷體" w:eastAsia="標楷體" w:hAnsi="標楷體"/>
                <w:sz w:val="28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分600元；3</w:t>
            </w:r>
            <w:r>
              <w:rPr>
                <w:rFonts w:ascii="標楷體" w:eastAsia="標楷體" w:hAnsi="標楷體"/>
                <w:sz w:val="28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分以上未滿3</w:t>
            </w:r>
            <w:r>
              <w:rPr>
                <w:rFonts w:ascii="標楷體" w:eastAsia="標楷體" w:hAnsi="標楷體"/>
                <w:sz w:val="28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分500元；3</w:t>
            </w:r>
            <w:r>
              <w:rPr>
                <w:rFonts w:ascii="標楷體" w:eastAsia="標楷體" w:hAnsi="標楷體"/>
                <w:sz w:val="28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分以上未滿3</w:t>
            </w:r>
            <w:r>
              <w:rPr>
                <w:rFonts w:ascii="標楷體" w:eastAsia="標楷體" w:hAnsi="標楷體"/>
                <w:sz w:val="28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分300元；2</w:t>
            </w:r>
            <w:r>
              <w:rPr>
                <w:rFonts w:ascii="標楷體" w:eastAsia="標楷體" w:hAnsi="標楷體"/>
                <w:sz w:val="28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分以上未滿3</w:t>
            </w:r>
            <w:r>
              <w:rPr>
                <w:rFonts w:ascii="標楷體" w:eastAsia="標楷體" w:hAnsi="標楷體"/>
                <w:sz w:val="28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分1</w:t>
            </w:r>
            <w:r>
              <w:rPr>
                <w:rFonts w:ascii="標楷體" w:eastAsia="標楷體" w:hAnsi="標楷體"/>
                <w:sz w:val="28"/>
                <w:szCs w:val="26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元</w:t>
            </w:r>
          </w:p>
        </w:tc>
      </w:tr>
      <w:tr w:rsidR="00BC78F8" w:rsidRPr="00BC78F8" w14:paraId="2EA77136" w14:textId="77777777" w:rsidTr="00122147">
        <w:trPr>
          <w:trHeight w:val="152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9389357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hint="eastAsia"/>
                <w:sz w:val="28"/>
                <w:szCs w:val="26"/>
              </w:rPr>
              <w:t>7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793F22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會考績優獎學金</w:t>
            </w:r>
          </w:p>
        </w:tc>
        <w:tc>
          <w:tcPr>
            <w:tcW w:w="1433" w:type="dxa"/>
            <w:vAlign w:val="center"/>
          </w:tcPr>
          <w:p w14:paraId="0877BC9E" w14:textId="77777777" w:rsidR="00B82D5C" w:rsidRPr="00BC78F8" w:rsidRDefault="00B82D5C" w:rsidP="00C27C42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BC78F8">
              <w:rPr>
                <w:rFonts w:ascii="標楷體" w:eastAsia="標楷體" w:hAnsi="標楷體" w:cs="Times New Roman" w:hint="eastAsia"/>
                <w:kern w:val="0"/>
                <w:sz w:val="28"/>
                <w:szCs w:val="26"/>
              </w:rPr>
              <w:t>家長會</w:t>
            </w:r>
          </w:p>
        </w:tc>
        <w:tc>
          <w:tcPr>
            <w:tcW w:w="14018" w:type="dxa"/>
            <w:gridSpan w:val="2"/>
          </w:tcPr>
          <w:p w14:paraId="748BB4E3" w14:textId="2E4FA8D2" w:rsidR="00B82D5C" w:rsidRPr="00BC78F8" w:rsidRDefault="00122147">
            <w:pPr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會考積分36分獲30,000元；3</w:t>
            </w:r>
            <w:r>
              <w:rPr>
                <w:rFonts w:ascii="標楷體" w:eastAsia="標楷體" w:hAnsi="標楷體"/>
                <w:sz w:val="28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分以上未滿36分</w:t>
            </w:r>
            <w:r>
              <w:rPr>
                <w:rFonts w:ascii="標楷體" w:eastAsia="標楷體" w:hAnsi="標楷體"/>
                <w:sz w:val="28"/>
                <w:szCs w:val="26"/>
              </w:rPr>
              <w:t>10,000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元；3</w:t>
            </w:r>
            <w:r>
              <w:rPr>
                <w:rFonts w:ascii="標楷體" w:eastAsia="標楷體" w:hAnsi="標楷體"/>
                <w:sz w:val="28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分以上未滿3</w:t>
            </w:r>
            <w:r>
              <w:rPr>
                <w:rFonts w:ascii="標楷體" w:eastAsia="標楷體" w:hAnsi="標楷體"/>
                <w:sz w:val="28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分800元；3</w:t>
            </w:r>
            <w:r>
              <w:rPr>
                <w:rFonts w:ascii="標楷體" w:eastAsia="標楷體" w:hAnsi="標楷體"/>
                <w:sz w:val="28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分以上未滿3</w:t>
            </w:r>
            <w:r>
              <w:rPr>
                <w:rFonts w:ascii="標楷體" w:eastAsia="標楷體" w:hAnsi="標楷體"/>
                <w:sz w:val="28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分600元；3</w:t>
            </w:r>
            <w:r>
              <w:rPr>
                <w:rFonts w:ascii="標楷體" w:eastAsia="標楷體" w:hAnsi="標楷體"/>
                <w:sz w:val="28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分以上未滿3</w:t>
            </w:r>
            <w:r>
              <w:rPr>
                <w:rFonts w:ascii="標楷體" w:eastAsia="標楷體" w:hAnsi="標楷體"/>
                <w:sz w:val="28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分500元；2</w:t>
            </w:r>
            <w:r>
              <w:rPr>
                <w:rFonts w:ascii="標楷體" w:eastAsia="標楷體" w:hAnsi="標楷體"/>
                <w:sz w:val="28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分以上未滿3</w:t>
            </w:r>
            <w:r>
              <w:rPr>
                <w:rFonts w:ascii="標楷體" w:eastAsia="標楷體" w:hAnsi="標楷體"/>
                <w:sz w:val="28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分1</w:t>
            </w:r>
            <w:r>
              <w:rPr>
                <w:rFonts w:ascii="標楷體" w:eastAsia="標楷體" w:hAnsi="標楷體"/>
                <w:sz w:val="28"/>
                <w:szCs w:val="26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元</w:t>
            </w:r>
          </w:p>
        </w:tc>
      </w:tr>
    </w:tbl>
    <w:p w14:paraId="68AEEB1F" w14:textId="1077A659" w:rsidR="00B82D5C" w:rsidRPr="00BC78F8" w:rsidRDefault="00B82D5C" w:rsidP="00BC78F8">
      <w:pPr>
        <w:rPr>
          <w:rFonts w:ascii="標楷體" w:eastAsia="標楷體" w:hAnsi="標楷體"/>
        </w:rPr>
      </w:pPr>
    </w:p>
    <w:sectPr w:rsidR="00B82D5C" w:rsidRPr="00BC78F8" w:rsidSect="00B82D5C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744C8" w14:textId="77777777" w:rsidR="005B66C8" w:rsidRDefault="005B66C8" w:rsidP="004E16C0">
      <w:r>
        <w:separator/>
      </w:r>
    </w:p>
  </w:endnote>
  <w:endnote w:type="continuationSeparator" w:id="0">
    <w:p w14:paraId="355EB9A9" w14:textId="77777777" w:rsidR="005B66C8" w:rsidRDefault="005B66C8" w:rsidP="004E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385C1" w14:textId="77777777" w:rsidR="005B66C8" w:rsidRDefault="005B66C8" w:rsidP="004E16C0">
      <w:r>
        <w:separator/>
      </w:r>
    </w:p>
  </w:footnote>
  <w:footnote w:type="continuationSeparator" w:id="0">
    <w:p w14:paraId="6EF2BDA7" w14:textId="77777777" w:rsidR="005B66C8" w:rsidRDefault="005B66C8" w:rsidP="004E1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5C"/>
    <w:rsid w:val="000441EA"/>
    <w:rsid w:val="00094711"/>
    <w:rsid w:val="00122147"/>
    <w:rsid w:val="002E4413"/>
    <w:rsid w:val="00442701"/>
    <w:rsid w:val="004E16C0"/>
    <w:rsid w:val="005B66C8"/>
    <w:rsid w:val="00616FE3"/>
    <w:rsid w:val="006423EE"/>
    <w:rsid w:val="007610AF"/>
    <w:rsid w:val="0079735C"/>
    <w:rsid w:val="008915A3"/>
    <w:rsid w:val="009139BE"/>
    <w:rsid w:val="009930B5"/>
    <w:rsid w:val="00A81525"/>
    <w:rsid w:val="00B82D5C"/>
    <w:rsid w:val="00BC78F8"/>
    <w:rsid w:val="00C27C42"/>
    <w:rsid w:val="00F36255"/>
    <w:rsid w:val="00F8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E3843"/>
  <w15:chartTrackingRefBased/>
  <w15:docId w15:val="{5F8BC0C1-4C2E-4D2C-89B2-9AEA5EA6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16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1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16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2022-03-04T08:16:00Z</cp:lastPrinted>
  <dcterms:created xsi:type="dcterms:W3CDTF">2022-08-26T09:05:00Z</dcterms:created>
  <dcterms:modified xsi:type="dcterms:W3CDTF">2022-08-26T09:05:00Z</dcterms:modified>
</cp:coreProperties>
</file>